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Style w:val="Heading1"/>
        <w:rPr/>
      </w:pPr>
      <w:r w:rsidDel="00000000" w:rsidR="00000000" w:rsidRPr="00000000">
        <w:rPr/>
        <w:drawing>
          <wp:inline distB="0" distT="0" distL="0" distR="0">
            <wp:extent cx="1504830" cy="923316"/>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04830" cy="923316"/>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pStyle w:val="Heading1"/>
        <w:rPr/>
      </w:pPr>
      <w:r w:rsidDel="00000000" w:rsidR="00000000" w:rsidRPr="00000000">
        <w:rPr>
          <w:rtl w:val="0"/>
        </w:rPr>
        <w:t xml:space="preserve">Build Instructions: Tricycle for Quad Amputees</w:t>
      </w:r>
    </w:p>
    <w:p w:rsidR="00000000" w:rsidDel="00000000" w:rsidP="00000000" w:rsidRDefault="00000000" w:rsidRPr="00000000" w14:paraId="00000002">
      <w:pPr>
        <w:jc w:val="center"/>
        <w:rPr>
          <w:sz w:val="28"/>
          <w:szCs w:val="28"/>
        </w:rPr>
      </w:pPr>
      <w:r w:rsidDel="00000000" w:rsidR="00000000" w:rsidRPr="00000000">
        <w:rPr>
          <w:sz w:val="28"/>
          <w:szCs w:val="28"/>
          <w:rtl w:val="0"/>
        </w:rPr>
        <w:t xml:space="preserve">Developed by: Team Recycle</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sz w:val="28"/>
          <w:szCs w:val="28"/>
          <w:rtl w:val="0"/>
        </w:rPr>
        <w:t xml:space="preserve">Mandy and Rob, David, Nir, Will, Aileen, Llewellyn and Andrew</w:t>
      </w: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889000</wp:posOffset>
                </wp:positionH>
                <wp:positionV relativeFrom="paragraph">
                  <wp:posOffset>533400</wp:posOffset>
                </wp:positionV>
                <wp:extent cx="4152900" cy="3581400"/>
                <wp:effectExtent b="0" l="0" r="0" t="0"/>
                <wp:wrapSquare wrapText="bothSides" distB="114300" distT="114300" distL="114300" distR="114300"/>
                <wp:docPr id="1" name=""/>
                <a:graphic>
                  <a:graphicData uri="http://schemas.microsoft.com/office/word/2010/wordprocessingGroup">
                    <wpg:wgp>
                      <wpg:cNvGrpSpPr/>
                      <wpg:grpSpPr>
                        <a:xfrm>
                          <a:off x="3264788" y="1984538"/>
                          <a:ext cx="4152900" cy="3581400"/>
                          <a:chOff x="3264788" y="1984538"/>
                          <a:chExt cx="4162425" cy="3590925"/>
                        </a:xfrm>
                      </wpg:grpSpPr>
                      <wpg:grpSp>
                        <wpg:cNvGrpSpPr/>
                        <wpg:grpSpPr>
                          <a:xfrm>
                            <a:off x="3264788" y="1984538"/>
                            <a:ext cx="4162425" cy="3590925"/>
                            <a:chOff x="1695450" y="1209675"/>
                            <a:chExt cx="4143300" cy="3571800"/>
                          </a:xfrm>
                        </wpg:grpSpPr>
                        <wps:wsp>
                          <wps:cNvSpPr/>
                          <wps:cNvPr id="3" name="Shape 3"/>
                          <wps:spPr>
                            <a:xfrm>
                              <a:off x="1695450" y="1209675"/>
                              <a:ext cx="4143300" cy="35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2714625" y="2809875"/>
                              <a:ext cx="2200200" cy="32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Insert Product Image</w:t>
                                </w:r>
                              </w:p>
                            </w:txbxContent>
                          </wps:txbx>
                          <wps:bodyPr anchorCtr="0" anchor="t" bIns="91425" lIns="91425" spcFirstLastPara="1" rIns="91425" wrap="square" tIns="91425"/>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889000</wp:posOffset>
                </wp:positionH>
                <wp:positionV relativeFrom="paragraph">
                  <wp:posOffset>533400</wp:posOffset>
                </wp:positionV>
                <wp:extent cx="4152900" cy="35814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4152900" cy="3581400"/>
                        </a:xfrm>
                        <a:prstGeom prst="rect"/>
                        <a:ln/>
                      </pic:spPr>
                    </pic:pic>
                  </a:graphicData>
                </a:graphic>
              </wp:anchor>
            </w:drawing>
          </mc:Fallback>
        </mc:AlternateConten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sz w:val="28"/>
          <w:szCs w:val="28"/>
          <w:rtl w:val="0"/>
        </w:rPr>
        <w:t xml:space="preserve">Approximate Cost: AUD $500</w:t>
      </w:r>
      <w:r w:rsidDel="00000000" w:rsidR="00000000" w:rsidRPr="00000000">
        <w:rPr>
          <w:color w:val="808080"/>
          <w:sz w:val="28"/>
          <w:szCs w:val="28"/>
          <w:rtl w:val="0"/>
        </w:rPr>
        <w:t xml:space="preserve">                                  </w:t>
      </w:r>
      <w:r w:rsidDel="00000000" w:rsidR="00000000" w:rsidRPr="00000000">
        <w:rPr>
          <w:sz w:val="28"/>
          <w:szCs w:val="28"/>
          <w:rtl w:val="0"/>
        </w:rPr>
        <w:t xml:space="preserve">Time Required: 500 hours</w:t>
      </w:r>
      <w:r w:rsidDel="00000000" w:rsidR="00000000" w:rsidRPr="00000000">
        <w:rPr>
          <w:rtl w:val="0"/>
        </w:rPr>
      </w:r>
    </w:p>
    <w:p w:rsidR="00000000" w:rsidDel="00000000" w:rsidP="00000000" w:rsidRDefault="00000000" w:rsidRPr="00000000" w14:paraId="0000001C">
      <w:pPr>
        <w:pStyle w:val="Heading1"/>
        <w:jc w:val="left"/>
        <w:rPr/>
      </w:pPr>
      <w:r w:rsidDel="00000000" w:rsidR="00000000" w:rsidRPr="00000000">
        <w:rPr>
          <w:rtl w:val="0"/>
        </w:rPr>
        <w:t xml:space="preserve">Purpose of Device:</w:t>
      </w:r>
    </w:p>
    <w:p w:rsidR="00000000" w:rsidDel="00000000" w:rsidP="00000000" w:rsidRDefault="00000000" w:rsidRPr="00000000" w14:paraId="0000001D">
      <w:pPr>
        <w:rPr>
          <w:color w:val="808080"/>
          <w:sz w:val="28"/>
          <w:szCs w:val="28"/>
        </w:rPr>
      </w:pPr>
      <w:r w:rsidDel="00000000" w:rsidR="00000000" w:rsidRPr="00000000">
        <w:rPr>
          <w:color w:val="808080"/>
          <w:sz w:val="28"/>
          <w:szCs w:val="28"/>
          <w:rtl w:val="0"/>
        </w:rPr>
        <w:t xml:space="preserve">Team ReCycle were tasked to design and construct a tricycle with the following requirements:</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To allow a person with four prosthetic limbs (below knee and below elbow) to go bike riding with her children</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To be stable and safe to operate and meet road regulations, if appropriate</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To be able to be operated on well-made river tracks (i.e., not for mountain biking)</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To have brakes that could be operated by means of other than hand operation due to slow reaction times of prosthetic wrists</w:t>
      </w:r>
    </w:p>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To be fitted with a supplemental electric motor to assist reducing pedalling effort</w:t>
      </w:r>
    </w:p>
    <w:p w:rsidR="00000000" w:rsidDel="00000000" w:rsidP="00000000" w:rsidRDefault="00000000" w:rsidRPr="00000000" w14:paraId="0000002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It needed to look normal and be a finished and presentable tricycle, not a rough prototype.</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808080"/>
          <w:sz w:val="28"/>
          <w:szCs w:val="28"/>
          <w:u w:val="none"/>
          <w:shd w:fill="auto" w:val="clear"/>
          <w:vertAlign w:val="baseline"/>
        </w:rPr>
      </w:pPr>
      <w:r w:rsidDel="00000000" w:rsidR="00000000" w:rsidRPr="00000000">
        <w:rPr>
          <w:rFonts w:ascii="Calibri" w:cs="Calibri" w:eastAsia="Calibri" w:hAnsi="Calibri"/>
          <w:b w:val="0"/>
          <w:i w:val="0"/>
          <w:smallCaps w:val="0"/>
          <w:strike w:val="0"/>
          <w:color w:val="808080"/>
          <w:sz w:val="28"/>
          <w:szCs w:val="28"/>
          <w:u w:val="none"/>
          <w:shd w:fill="auto" w:val="clear"/>
          <w:vertAlign w:val="baseline"/>
          <w:rtl w:val="0"/>
        </w:rPr>
        <w:t xml:space="preserve">It needed to be painted red</w:t>
      </w:r>
    </w:p>
    <w:p w:rsidR="00000000" w:rsidDel="00000000" w:rsidP="00000000" w:rsidRDefault="00000000" w:rsidRPr="00000000" w14:paraId="00000025">
      <w:pPr>
        <w:pStyle w:val="Heading1"/>
        <w:jc w:val="left"/>
        <w:rPr/>
      </w:pPr>
      <w:r w:rsidDel="00000000" w:rsidR="00000000" w:rsidRPr="00000000">
        <w:rPr>
          <w:rtl w:val="0"/>
        </w:rPr>
        <w:t xml:space="preserve">Physical Description:</w:t>
      </w:r>
    </w:p>
    <w:p w:rsidR="00000000" w:rsidDel="00000000" w:rsidP="00000000" w:rsidRDefault="00000000" w:rsidRPr="00000000" w14:paraId="00000026">
      <w:pPr>
        <w:rPr>
          <w:color w:val="808080"/>
          <w:sz w:val="28"/>
          <w:szCs w:val="28"/>
        </w:rPr>
      </w:pPr>
      <w:r w:rsidDel="00000000" w:rsidR="00000000" w:rsidRPr="00000000">
        <w:rPr>
          <w:color w:val="808080"/>
          <w:sz w:val="28"/>
          <w:szCs w:val="28"/>
          <w:rtl w:val="0"/>
        </w:rPr>
        <w:t xml:space="preserve">ReCycle designed and constructed a tricycle base loosely around commercially available designs modified to suit the design requirements.  The trike consisted of a standard 24 inch wheel bike frame and a specially built rear tricycle axle that incorporated a modified three speed braked hub, driving a purpose built differential gear and an electric cordless drill drive.</w:t>
      </w:r>
    </w:p>
    <w:p w:rsidR="00000000" w:rsidDel="00000000" w:rsidP="00000000" w:rsidRDefault="00000000" w:rsidRPr="00000000" w14:paraId="00000027">
      <w:pPr>
        <w:rPr>
          <w:color w:val="808080"/>
          <w:sz w:val="28"/>
          <w:szCs w:val="28"/>
        </w:rPr>
      </w:pPr>
      <w:r w:rsidDel="00000000" w:rsidR="00000000" w:rsidRPr="00000000">
        <w:rPr>
          <w:color w:val="808080"/>
          <w:sz w:val="28"/>
          <w:szCs w:val="28"/>
          <w:rtl w:val="0"/>
        </w:rPr>
        <w:t xml:space="preserve">Mandy McCracken, our Need Knower, was unable to successfully pedal a conventional bike if her knees were bent beyond a 75 degree angle as her prosthetic legs tended to come off beyond this angle.</w:t>
      </w:r>
    </w:p>
    <w:p w:rsidR="00000000" w:rsidDel="00000000" w:rsidP="00000000" w:rsidRDefault="00000000" w:rsidRPr="00000000" w14:paraId="00000028">
      <w:pPr>
        <w:rPr>
          <w:color w:val="808080"/>
          <w:sz w:val="28"/>
          <w:szCs w:val="28"/>
        </w:rPr>
      </w:pPr>
      <w:r w:rsidDel="00000000" w:rsidR="00000000" w:rsidRPr="00000000">
        <w:rPr>
          <w:color w:val="808080"/>
          <w:sz w:val="28"/>
          <w:szCs w:val="28"/>
          <w:rtl w:val="0"/>
        </w:rPr>
        <w:t xml:space="preserve">The conventional trike ergonomics were changed by stretching the frame by approximately</w:t>
      </w:r>
      <w:commentRangeStart w:id="0"/>
      <w:r w:rsidDel="00000000" w:rsidR="00000000" w:rsidRPr="00000000">
        <w:rPr>
          <w:color w:val="808080"/>
          <w:sz w:val="28"/>
          <w:szCs w:val="28"/>
          <w:rtl w:val="0"/>
        </w:rPr>
        <w:t xml:space="preserve"> </w:t>
      </w:r>
      <w:r w:rsidDel="00000000" w:rsidR="00000000" w:rsidRPr="00000000">
        <w:rPr>
          <w:color w:val="808080"/>
          <w:sz w:val="28"/>
          <w:szCs w:val="28"/>
          <w:highlight w:val="yellow"/>
          <w:rtl w:val="0"/>
        </w:rPr>
        <w:t xml:space="preserve">200mm</w:t>
      </w:r>
      <w:r w:rsidDel="00000000" w:rsidR="00000000" w:rsidRPr="00000000">
        <w:rPr>
          <w:color w:val="808080"/>
          <w:sz w:val="28"/>
          <w:szCs w:val="28"/>
          <w:rtl w:val="0"/>
        </w:rPr>
        <w:t xml:space="preserve"> </w:t>
      </w:r>
      <w:commentRangeEnd w:id="0"/>
      <w:r w:rsidDel="00000000" w:rsidR="00000000" w:rsidRPr="00000000">
        <w:commentReference w:id="0"/>
      </w:r>
      <w:r w:rsidDel="00000000" w:rsidR="00000000" w:rsidRPr="00000000">
        <w:rPr>
          <w:color w:val="808080"/>
          <w:sz w:val="28"/>
          <w:szCs w:val="28"/>
          <w:rtl w:val="0"/>
        </w:rPr>
        <w:t xml:space="preserve">and moving the seat approximately 100mm to the rear.  This allowed Mandy to pedal without bending her knees beyond the required angle.</w:t>
      </w:r>
    </w:p>
    <w:p w:rsidR="00000000" w:rsidDel="00000000" w:rsidP="00000000" w:rsidRDefault="00000000" w:rsidRPr="00000000" w14:paraId="00000029">
      <w:pPr>
        <w:rPr>
          <w:color w:val="808080"/>
          <w:sz w:val="28"/>
          <w:szCs w:val="28"/>
        </w:rPr>
      </w:pPr>
      <w:r w:rsidDel="00000000" w:rsidR="00000000" w:rsidRPr="00000000">
        <w:rPr>
          <w:color w:val="808080"/>
          <w:sz w:val="28"/>
          <w:szCs w:val="28"/>
          <w:rtl w:val="0"/>
        </w:rPr>
        <w:t xml:space="preserve">To allow for the increased frame length, new, longer handle bars were made and fitted to her prosthetic hand angle.</w:t>
      </w:r>
    </w:p>
    <w:p w:rsidR="00000000" w:rsidDel="00000000" w:rsidP="00000000" w:rsidRDefault="00000000" w:rsidRPr="00000000" w14:paraId="0000002A">
      <w:pPr>
        <w:rPr>
          <w:color w:val="808080"/>
          <w:sz w:val="28"/>
          <w:szCs w:val="28"/>
        </w:rPr>
      </w:pPr>
      <w:r w:rsidDel="00000000" w:rsidR="00000000" w:rsidRPr="00000000">
        <w:rPr>
          <w:color w:val="808080"/>
          <w:sz w:val="28"/>
          <w:szCs w:val="28"/>
          <w:rtl w:val="0"/>
        </w:rPr>
        <w:t xml:space="preserve">A conventional wheel rim bike brake was fitted to the front wheel, operated by her inner leg via a pad mounted below the seat.</w:t>
      </w:r>
    </w:p>
    <w:p w:rsidR="00000000" w:rsidDel="00000000" w:rsidP="00000000" w:rsidRDefault="00000000" w:rsidRPr="00000000" w14:paraId="0000002B">
      <w:pPr>
        <w:rPr>
          <w:color w:val="808080"/>
          <w:sz w:val="28"/>
          <w:szCs w:val="28"/>
        </w:rPr>
      </w:pPr>
      <w:r w:rsidDel="00000000" w:rsidR="00000000" w:rsidRPr="00000000">
        <w:rPr>
          <w:color w:val="808080"/>
          <w:sz w:val="28"/>
          <w:szCs w:val="28"/>
          <w:rtl w:val="0"/>
        </w:rPr>
        <w:t xml:space="preserve">The electric drive was constructed from a donated Bosch brushless cordless drill.  A control system was designed incorporating a small computer to control the drill motor,  This included hall-effects sensors to detect pedal sprocket speed and wheel speed so that the motor was de-energised when pedalling stopped, for coasting or braking as per the Australian Deign Rules (ADR).  As per the ADRs, pedalling is required when  the electric motor is operating.  Mandy can adjust how fast the motor turns via a rotary switch mounted on the handle bars.  Final details of this drive system are being developed.</w:t>
      </w:r>
      <w:r w:rsidDel="00000000" w:rsidR="00000000" w:rsidRPr="00000000">
        <w:drawing>
          <wp:anchor allowOverlap="1" behindDoc="0" distB="0" distT="0" distL="114300" distR="114300" hidden="0" layoutInCell="1" locked="0" relativeHeight="0" simplePos="0">
            <wp:simplePos x="0" y="0"/>
            <wp:positionH relativeFrom="column">
              <wp:posOffset>2379980</wp:posOffset>
            </wp:positionH>
            <wp:positionV relativeFrom="paragraph">
              <wp:posOffset>127635</wp:posOffset>
            </wp:positionV>
            <wp:extent cx="4657725" cy="3493135"/>
            <wp:effectExtent b="582295" l="-582294" r="-582294" t="582295"/>
            <wp:wrapSquare wrapText="bothSides" distB="0" distT="0" distL="114300" distR="114300"/>
            <wp:docPr descr="C:\Users\HenderA\AppData\Local\Microsoft\Windows\Temporary Internet Files\Content.Word\IMG_3238.jpg" id="4" name="image4.jpg"/>
            <a:graphic>
              <a:graphicData uri="http://schemas.openxmlformats.org/drawingml/2006/picture">
                <pic:pic>
                  <pic:nvPicPr>
                    <pic:cNvPr descr="C:\Users\HenderA\AppData\Local\Microsoft\Windows\Temporary Internet Files\Content.Word\IMG_3238.jpg" id="0" name="image4.jpg"/>
                    <pic:cNvPicPr preferRelativeResize="0"/>
                  </pic:nvPicPr>
                  <pic:blipFill>
                    <a:blip r:embed="rId9"/>
                    <a:srcRect b="0" l="0" r="0" t="0"/>
                    <a:stretch>
                      <a:fillRect/>
                    </a:stretch>
                  </pic:blipFill>
                  <pic:spPr>
                    <a:xfrm rot="5400000">
                      <a:off x="0" y="0"/>
                      <a:ext cx="4657725" cy="3493135"/>
                    </a:xfrm>
                    <a:prstGeom prst="rect"/>
                    <a:ln/>
                  </pic:spPr>
                </pic:pic>
              </a:graphicData>
            </a:graphic>
          </wp:anchor>
        </w:drawing>
      </w:r>
    </w:p>
    <w:p w:rsidR="00000000" w:rsidDel="00000000" w:rsidP="00000000" w:rsidRDefault="00000000" w:rsidRPr="00000000" w14:paraId="0000002C">
      <w:pPr>
        <w:pStyle w:val="Heading1"/>
        <w:jc w:val="left"/>
        <w:rPr/>
      </w:pPr>
      <w:r w:rsidDel="00000000" w:rsidR="00000000" w:rsidRPr="00000000">
        <w:rPr>
          <w:rtl w:val="0"/>
        </w:rPr>
        <w:t xml:space="preserve">History of Development:</w:t>
      </w:r>
    </w:p>
    <w:p w:rsidR="00000000" w:rsidDel="00000000" w:rsidP="00000000" w:rsidRDefault="00000000" w:rsidRPr="00000000" w14:paraId="0000002D">
      <w:pPr>
        <w:rPr>
          <w:color w:val="808080"/>
          <w:sz w:val="28"/>
          <w:szCs w:val="28"/>
        </w:rPr>
      </w:pPr>
      <w:r w:rsidDel="00000000" w:rsidR="00000000" w:rsidRPr="00000000">
        <w:rPr>
          <w:color w:val="808080"/>
          <w:sz w:val="28"/>
          <w:szCs w:val="28"/>
          <w:rtl w:val="0"/>
        </w:rPr>
        <w:t xml:space="preserve">Prior to TOM, Mandy had made several visits to a professional bike modifying organisation who had attempted to modify a conventional two wheel bike to suit her.  Unable to resolve stability, braking and ergonomics issues, this was ultimately unsuccessful.</w:t>
      </w:r>
    </w:p>
    <w:p w:rsidR="00000000" w:rsidDel="00000000" w:rsidP="00000000" w:rsidRDefault="00000000" w:rsidRPr="00000000" w14:paraId="0000002E">
      <w:pPr>
        <w:rPr>
          <w:color w:val="808080"/>
          <w:sz w:val="28"/>
          <w:szCs w:val="28"/>
        </w:rPr>
      </w:pPr>
      <w:r w:rsidDel="00000000" w:rsidR="00000000" w:rsidRPr="00000000">
        <w:rPr>
          <w:color w:val="808080"/>
          <w:sz w:val="28"/>
          <w:szCs w:val="28"/>
          <w:rtl w:val="0"/>
        </w:rPr>
        <w:t xml:space="preserve">TOM Australia provided Mandy with an opportunity to work with a team of engineers to create a fully engineered tricycle better suited to her needs.</w:t>
      </w:r>
    </w:p>
    <w:p w:rsidR="00000000" w:rsidDel="00000000" w:rsidP="00000000" w:rsidRDefault="00000000" w:rsidRPr="00000000" w14:paraId="0000002F">
      <w:pPr>
        <w:rPr>
          <w:color w:val="808080"/>
          <w:sz w:val="28"/>
          <w:szCs w:val="28"/>
        </w:rPr>
      </w:pPr>
      <w:r w:rsidDel="00000000" w:rsidR="00000000" w:rsidRPr="00000000">
        <w:rPr>
          <w:color w:val="808080"/>
          <w:sz w:val="28"/>
          <w:szCs w:val="28"/>
          <w:rtl w:val="0"/>
        </w:rPr>
        <w:t xml:space="preserve">The trike was developed in an interactive process with Mandy testing mock-ups of various seat positions, frame lengths and pedal throws until a satisfactory combination was achieved.  We found in particular that she could not pedal comfortable a conventional pedal throw of </w:t>
      </w:r>
      <w:commentRangeStart w:id="1"/>
      <w:r w:rsidDel="00000000" w:rsidR="00000000" w:rsidRPr="00000000">
        <w:rPr>
          <w:color w:val="808080"/>
          <w:sz w:val="28"/>
          <w:szCs w:val="28"/>
          <w:highlight w:val="yellow"/>
          <w:rtl w:val="0"/>
        </w:rPr>
        <w:t xml:space="preserve">XXm</w:t>
      </w:r>
      <w:r w:rsidDel="00000000" w:rsidR="00000000" w:rsidRPr="00000000">
        <w:rPr>
          <w:color w:val="808080"/>
          <w:sz w:val="28"/>
          <w:szCs w:val="28"/>
          <w:rtl w:val="0"/>
        </w:rPr>
        <w:t xml:space="preserve">m and required a shorter throw of </w:t>
      </w:r>
      <w:r w:rsidDel="00000000" w:rsidR="00000000" w:rsidRPr="00000000">
        <w:rPr>
          <w:color w:val="808080"/>
          <w:sz w:val="28"/>
          <w:szCs w:val="28"/>
          <w:highlight w:val="yellow"/>
          <w:rtl w:val="0"/>
        </w:rPr>
        <w:t xml:space="preserve">XX</w:t>
      </w:r>
      <w:r w:rsidDel="00000000" w:rsidR="00000000" w:rsidRPr="00000000">
        <w:rPr>
          <w:color w:val="808080"/>
          <w:sz w:val="28"/>
          <w:szCs w:val="28"/>
          <w:rtl w:val="0"/>
        </w:rPr>
        <w:t xml:space="preserve">mm.</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30">
      <w:pPr>
        <w:rPr>
          <w:color w:val="808080"/>
          <w:sz w:val="28"/>
          <w:szCs w:val="28"/>
        </w:rPr>
      </w:pPr>
      <w:r w:rsidDel="00000000" w:rsidR="00000000" w:rsidRPr="00000000">
        <w:rPr>
          <w:color w:val="808080"/>
          <w:sz w:val="28"/>
          <w:szCs w:val="28"/>
          <w:rtl w:val="0"/>
        </w:rPr>
        <w:t xml:space="preserve">The electric drive has proved to be the most difficult design component due to the lack of information on the drill’s “black box” control system.  While the Mandy is now using the trike with only pedals, the electric drive is currently receiving further development in the workshop. While we have fitted a 36 tooth pedal sprocket driving a 22 tooth hub, experience is proving that a 30 tooth chain sprocket would provide more satisfactory gearing.</w:t>
      </w:r>
    </w:p>
    <w:p w:rsidR="00000000" w:rsidDel="00000000" w:rsidP="00000000" w:rsidRDefault="00000000" w:rsidRPr="00000000" w14:paraId="00000031">
      <w:pPr>
        <w:rPr>
          <w:color w:val="808080"/>
          <w:sz w:val="28"/>
          <w:szCs w:val="28"/>
        </w:rPr>
      </w:pPr>
      <w:r w:rsidDel="00000000" w:rsidR="00000000" w:rsidRPr="00000000">
        <w:rPr>
          <w:color w:val="808080"/>
          <w:sz w:val="28"/>
          <w:szCs w:val="28"/>
          <w:rtl w:val="0"/>
        </w:rPr>
        <w:t xml:space="preserve">It should be noted that the nature of this project is that the construction of a tricycle requires considerable welding (preferably TIG) and machining skills to modify and make the various components.  Access to a lathe, milling machine and TIG welded is necessary to replicate our design.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1">
      <w:pPr>
        <w:pStyle w:val="Heading1"/>
        <w:ind w:left="-720" w:firstLine="720"/>
        <w:jc w:val="left"/>
        <w:rPr/>
      </w:pPr>
      <w:r w:rsidDel="00000000" w:rsidR="00000000" w:rsidRPr="00000000">
        <w:rPr>
          <w:rtl w:val="0"/>
        </w:rPr>
        <w:t xml:space="preserve">Bill of Materials</w:t>
      </w:r>
    </w:p>
    <w:p w:rsidR="00000000" w:rsidDel="00000000" w:rsidP="00000000" w:rsidRDefault="00000000" w:rsidRPr="00000000" w14:paraId="00000042">
      <w:pPr>
        <w:rPr/>
      </w:pPr>
      <w:r w:rsidDel="00000000" w:rsidR="00000000" w:rsidRPr="00000000">
        <w:rPr>
          <w:rtl w:val="0"/>
        </w:rPr>
      </w:r>
    </w:p>
    <w:tbl>
      <w:tblPr>
        <w:tblStyle w:val="Table1"/>
        <w:tblW w:w="9360.0" w:type="dxa"/>
        <w:jc w:val="left"/>
        <w:tblInd w:w="-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1425"/>
        <w:gridCol w:w="1665"/>
        <w:gridCol w:w="720"/>
        <w:gridCol w:w="750"/>
        <w:gridCol w:w="1575"/>
        <w:gridCol w:w="1185"/>
        <w:gridCol w:w="1185"/>
        <w:tblGridChange w:id="0">
          <w:tblGrid>
            <w:gridCol w:w="855"/>
            <w:gridCol w:w="1425"/>
            <w:gridCol w:w="1665"/>
            <w:gridCol w:w="720"/>
            <w:gridCol w:w="750"/>
            <w:gridCol w:w="1575"/>
            <w:gridCol w:w="1185"/>
            <w:gridCol w:w="1185"/>
          </w:tblGrid>
        </w:tblGridChange>
      </w:tblGrid>
      <w:tr>
        <w:tc>
          <w:tcPr>
            <w:gridSpan w:val="3"/>
            <w:tcMar>
              <w:top w:w="1.0" w:type="dxa"/>
              <w:left w:w="1.0" w:type="dxa"/>
              <w:bottom w:w="1.0" w:type="dxa"/>
              <w:right w:w="1.0" w:type="dxa"/>
            </w:tcMar>
          </w:tcPr>
          <w:p w:rsidR="00000000" w:rsidDel="00000000" w:rsidP="00000000" w:rsidRDefault="00000000" w:rsidRPr="00000000" w14:paraId="00000043">
            <w:pPr>
              <w:widowControl w:val="0"/>
              <w:spacing w:after="0" w:line="240" w:lineRule="auto"/>
              <w:rPr/>
            </w:pPr>
            <w:r w:rsidDel="00000000" w:rsidR="00000000" w:rsidRPr="00000000">
              <w:rPr>
                <w:b w:val="1"/>
                <w:sz w:val="28"/>
                <w:szCs w:val="28"/>
                <w:rtl w:val="0"/>
              </w:rPr>
              <w:t xml:space="preserve">Product Name </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9">
            <w:pPr>
              <w:pStyle w:val="Heading1"/>
              <w:ind w:left="-720" w:firstLine="0"/>
              <w:jc w:val="left"/>
              <w:rPr/>
            </w:pPr>
            <w:bookmarkStart w:colFirst="0" w:colLast="0" w:name="_gjdgxs" w:id="0"/>
            <w:bookmarkEnd w:id="0"/>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A">
            <w:pPr>
              <w:widowControl w:val="0"/>
              <w:spacing w:after="0" w:line="240" w:lineRule="auto"/>
              <w:rPr/>
            </w:pPr>
            <w:r w:rsidDel="00000000" w:rsidR="00000000" w:rsidRPr="00000000">
              <w:rPr>
                <w:rtl w:val="0"/>
              </w:rPr>
            </w:r>
          </w:p>
        </w:tc>
      </w:tr>
      <w:tr>
        <w:trPr>
          <w:trHeight w:val="120" w:hRule="atLeast"/>
        </w:trPr>
        <w:tc>
          <w:tcPr>
            <w:gridSpan w:val="3"/>
            <w:tcMar>
              <w:top w:w="1.0" w:type="dxa"/>
              <w:left w:w="1.0" w:type="dxa"/>
              <w:bottom w:w="1.0" w:type="dxa"/>
              <w:right w:w="1.0" w:type="dxa"/>
            </w:tcMar>
          </w:tcPr>
          <w:p w:rsidR="00000000" w:rsidDel="00000000" w:rsidP="00000000" w:rsidRDefault="00000000" w:rsidRPr="00000000" w14:paraId="0000004B">
            <w:pPr>
              <w:widowControl w:val="0"/>
              <w:spacing w:after="0" w:line="240" w:lineRule="auto"/>
              <w:rPr/>
            </w:pPr>
            <w:r w:rsidDel="00000000" w:rsidR="00000000" w:rsidRPr="00000000">
              <w:rPr>
                <w:sz w:val="20"/>
                <w:szCs w:val="20"/>
                <w:rtl w:val="0"/>
              </w:rPr>
              <w:t xml:space="preserve">Assembly Name:</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4E">
            <w:pPr>
              <w:widowControl w:val="0"/>
              <w:spacing w:after="0" w:line="240" w:lineRule="auto"/>
              <w:rPr/>
            </w:pPr>
            <w:r w:rsidDel="00000000" w:rsidR="00000000" w:rsidRPr="00000000">
              <w:rPr>
                <w:rtl w:val="0"/>
              </w:rPr>
            </w:r>
          </w:p>
        </w:tc>
        <w:tc>
          <w:tcPr>
            <w:gridSpan w:val="3"/>
            <w:tcMar>
              <w:top w:w="1.0" w:type="dxa"/>
              <w:left w:w="1.0" w:type="dxa"/>
              <w:bottom w:w="1.0" w:type="dxa"/>
              <w:right w:w="1.0" w:type="dxa"/>
            </w:tcMar>
          </w:tcPr>
          <w:p w:rsidR="00000000" w:rsidDel="00000000" w:rsidP="00000000" w:rsidRDefault="00000000" w:rsidRPr="00000000" w14:paraId="0000004F">
            <w:pPr>
              <w:widowControl w:val="0"/>
              <w:spacing w:after="0" w:line="240" w:lineRule="auto"/>
              <w:rPr/>
            </w:pPr>
            <w:r w:rsidDel="00000000" w:rsidR="00000000" w:rsidRPr="00000000">
              <w:rPr>
                <w:sz w:val="20"/>
                <w:szCs w:val="20"/>
                <w:rtl w:val="0"/>
              </w:rPr>
              <w:t xml:space="preserve">Approval Date:</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52">
            <w:pPr>
              <w:widowControl w:val="0"/>
              <w:spacing w:after="0" w:line="240" w:lineRule="auto"/>
              <w:rPr/>
            </w:pPr>
            <w:r w:rsidDel="00000000" w:rsidR="00000000" w:rsidRPr="00000000">
              <w:rPr>
                <w:rtl w:val="0"/>
              </w:rPr>
            </w:r>
          </w:p>
        </w:tc>
      </w:tr>
      <w:tr>
        <w:trPr>
          <w:trHeight w:val="120" w:hRule="atLeast"/>
        </w:trPr>
        <w:tc>
          <w:tcPr>
            <w:gridSpan w:val="3"/>
            <w:tcMar>
              <w:top w:w="1.0" w:type="dxa"/>
              <w:left w:w="1.0" w:type="dxa"/>
              <w:bottom w:w="1.0" w:type="dxa"/>
              <w:right w:w="1.0" w:type="dxa"/>
            </w:tcMar>
          </w:tcPr>
          <w:p w:rsidR="00000000" w:rsidDel="00000000" w:rsidP="00000000" w:rsidRDefault="00000000" w:rsidRPr="00000000" w14:paraId="00000053">
            <w:pPr>
              <w:widowControl w:val="0"/>
              <w:spacing w:after="0" w:line="240" w:lineRule="auto"/>
              <w:rPr/>
            </w:pPr>
            <w:r w:rsidDel="00000000" w:rsidR="00000000" w:rsidRPr="00000000">
              <w:rPr>
                <w:sz w:val="20"/>
                <w:szCs w:val="20"/>
                <w:rtl w:val="0"/>
              </w:rPr>
              <w:t xml:space="preserve">Assembly Number:</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56">
            <w:pPr>
              <w:widowControl w:val="0"/>
              <w:spacing w:after="0" w:line="240" w:lineRule="auto"/>
              <w:rPr/>
            </w:pPr>
            <w:r w:rsidDel="00000000" w:rsidR="00000000" w:rsidRPr="00000000">
              <w:rPr>
                <w:rtl w:val="0"/>
              </w:rPr>
            </w:r>
          </w:p>
        </w:tc>
        <w:tc>
          <w:tcPr>
            <w:gridSpan w:val="3"/>
            <w:tcMar>
              <w:top w:w="1.0" w:type="dxa"/>
              <w:left w:w="1.0" w:type="dxa"/>
              <w:bottom w:w="1.0" w:type="dxa"/>
              <w:right w:w="1.0" w:type="dxa"/>
            </w:tcMar>
          </w:tcPr>
          <w:p w:rsidR="00000000" w:rsidDel="00000000" w:rsidP="00000000" w:rsidRDefault="00000000" w:rsidRPr="00000000" w14:paraId="00000057">
            <w:pPr>
              <w:widowControl w:val="0"/>
              <w:spacing w:after="0" w:line="240" w:lineRule="auto"/>
              <w:rPr/>
            </w:pPr>
            <w:r w:rsidDel="00000000" w:rsidR="00000000" w:rsidRPr="00000000">
              <w:rPr>
                <w:sz w:val="20"/>
                <w:szCs w:val="20"/>
                <w:rtl w:val="0"/>
              </w:rPr>
              <w:t xml:space="preserve">Part Count:</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5A">
            <w:pPr>
              <w:widowControl w:val="0"/>
              <w:spacing w:after="0" w:line="240" w:lineRule="auto"/>
              <w:rPr/>
            </w:pPr>
            <w:r w:rsidDel="00000000" w:rsidR="00000000" w:rsidRPr="00000000">
              <w:rPr>
                <w:rtl w:val="0"/>
              </w:rPr>
            </w:r>
          </w:p>
        </w:tc>
      </w:tr>
      <w:tr>
        <w:trPr>
          <w:trHeight w:val="120" w:hRule="atLeast"/>
        </w:trPr>
        <w:tc>
          <w:tcPr>
            <w:gridSpan w:val="3"/>
            <w:tcMar>
              <w:top w:w="1.0" w:type="dxa"/>
              <w:left w:w="1.0" w:type="dxa"/>
              <w:bottom w:w="1.0" w:type="dxa"/>
              <w:right w:w="1.0" w:type="dxa"/>
            </w:tcMar>
          </w:tcPr>
          <w:p w:rsidR="00000000" w:rsidDel="00000000" w:rsidP="00000000" w:rsidRDefault="00000000" w:rsidRPr="00000000" w14:paraId="0000005B">
            <w:pPr>
              <w:widowControl w:val="0"/>
              <w:spacing w:after="0" w:line="240" w:lineRule="auto"/>
              <w:rPr/>
            </w:pPr>
            <w:r w:rsidDel="00000000" w:rsidR="00000000" w:rsidRPr="00000000">
              <w:rPr>
                <w:sz w:val="20"/>
                <w:szCs w:val="20"/>
                <w:rtl w:val="0"/>
              </w:rPr>
              <w:t xml:space="preserve">Assembly Revision:</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5E">
            <w:pPr>
              <w:widowControl w:val="0"/>
              <w:spacing w:after="0" w:line="240" w:lineRule="auto"/>
              <w:rPr/>
            </w:pPr>
            <w:r w:rsidDel="00000000" w:rsidR="00000000" w:rsidRPr="00000000">
              <w:rPr>
                <w:rtl w:val="0"/>
              </w:rPr>
            </w:r>
          </w:p>
        </w:tc>
        <w:tc>
          <w:tcPr>
            <w:gridSpan w:val="3"/>
            <w:tcMar>
              <w:top w:w="1.0" w:type="dxa"/>
              <w:left w:w="1.0" w:type="dxa"/>
              <w:bottom w:w="1.0" w:type="dxa"/>
              <w:right w:w="1.0" w:type="dxa"/>
            </w:tcMar>
          </w:tcPr>
          <w:p w:rsidR="00000000" w:rsidDel="00000000" w:rsidP="00000000" w:rsidRDefault="00000000" w:rsidRPr="00000000" w14:paraId="0000005F">
            <w:pPr>
              <w:widowControl w:val="0"/>
              <w:spacing w:after="0" w:line="240" w:lineRule="auto"/>
              <w:rPr/>
            </w:pPr>
            <w:r w:rsidDel="00000000" w:rsidR="00000000" w:rsidRPr="00000000">
              <w:rPr>
                <w:sz w:val="20"/>
                <w:szCs w:val="20"/>
                <w:rtl w:val="0"/>
              </w:rPr>
              <w:t xml:space="preserve">Total Cost:</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2">
            <w:pPr>
              <w:widowControl w:val="0"/>
              <w:spacing w:after="0" w:line="240" w:lineRule="auto"/>
              <w:rPr/>
            </w:pPr>
            <w:r w:rsidDel="00000000" w:rsidR="00000000" w:rsidRPr="00000000">
              <w:rPr>
                <w:rtl w:val="0"/>
              </w:rPr>
            </w:r>
          </w:p>
        </w:tc>
      </w:tr>
      <w:tr>
        <w:trPr>
          <w:trHeight w:val="360" w:hRule="atLeast"/>
        </w:trPr>
        <w:tc>
          <w:tcPr>
            <w:tcMar>
              <w:top w:w="1.0" w:type="dxa"/>
              <w:left w:w="1.0" w:type="dxa"/>
              <w:bottom w:w="1.0" w:type="dxa"/>
              <w:right w:w="1.0" w:type="dxa"/>
            </w:tcMar>
          </w:tcPr>
          <w:p w:rsidR="00000000" w:rsidDel="00000000" w:rsidP="00000000" w:rsidRDefault="00000000" w:rsidRPr="00000000" w14:paraId="0000006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6A">
            <w:pPr>
              <w:widowControl w:val="0"/>
              <w:spacing w:after="0" w:line="240" w:lineRule="auto"/>
              <w:rPr/>
            </w:pPr>
            <w:r w:rsidDel="00000000" w:rsidR="00000000" w:rsidRPr="00000000">
              <w:rPr>
                <w:rtl w:val="0"/>
              </w:rPr>
            </w:r>
          </w:p>
        </w:tc>
      </w:tr>
      <w:tr>
        <w:trPr>
          <w:trHeight w:val="140" w:hRule="atLeast"/>
        </w:trPr>
        <w:tc>
          <w:tcPr>
            <w:shd w:fill="6d9eeb" w:val="clear"/>
            <w:tcMar>
              <w:top w:w="1.0" w:type="dxa"/>
              <w:left w:w="1.0" w:type="dxa"/>
              <w:bottom w:w="1.0" w:type="dxa"/>
              <w:right w:w="1.0" w:type="dxa"/>
            </w:tcMar>
          </w:tcPr>
          <w:p w:rsidR="00000000" w:rsidDel="00000000" w:rsidP="00000000" w:rsidRDefault="00000000" w:rsidRPr="00000000" w14:paraId="0000006B">
            <w:pPr>
              <w:widowControl w:val="0"/>
              <w:spacing w:after="0" w:line="240" w:lineRule="auto"/>
              <w:rPr/>
            </w:pPr>
            <w:r w:rsidDel="00000000" w:rsidR="00000000" w:rsidRPr="00000000">
              <w:rPr>
                <w:b w:val="1"/>
                <w:sz w:val="24"/>
                <w:szCs w:val="24"/>
                <w:rtl w:val="0"/>
              </w:rPr>
              <w:t xml:space="preserve">Part ID</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6C">
            <w:pPr>
              <w:widowControl w:val="0"/>
              <w:spacing w:after="0" w:line="240" w:lineRule="auto"/>
              <w:rPr/>
            </w:pPr>
            <w:r w:rsidDel="00000000" w:rsidR="00000000" w:rsidRPr="00000000">
              <w:rPr>
                <w:b w:val="1"/>
                <w:sz w:val="24"/>
                <w:szCs w:val="24"/>
                <w:rtl w:val="0"/>
              </w:rPr>
              <w:t xml:space="preserve">Part Name</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6D">
            <w:pPr>
              <w:widowControl w:val="0"/>
              <w:spacing w:after="0" w:line="240" w:lineRule="auto"/>
              <w:rPr/>
            </w:pPr>
            <w:r w:rsidDel="00000000" w:rsidR="00000000" w:rsidRPr="00000000">
              <w:rPr>
                <w:b w:val="1"/>
                <w:sz w:val="24"/>
                <w:szCs w:val="24"/>
                <w:rtl w:val="0"/>
              </w:rPr>
              <w:t xml:space="preserve">Description</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6E">
            <w:pPr>
              <w:widowControl w:val="0"/>
              <w:spacing w:after="0" w:line="240" w:lineRule="auto"/>
              <w:rPr/>
            </w:pPr>
            <w:r w:rsidDel="00000000" w:rsidR="00000000" w:rsidRPr="00000000">
              <w:rPr>
                <w:b w:val="1"/>
                <w:sz w:val="24"/>
                <w:szCs w:val="24"/>
                <w:rtl w:val="0"/>
              </w:rPr>
              <w:t xml:space="preserve">Qty</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6F">
            <w:pPr>
              <w:widowControl w:val="0"/>
              <w:spacing w:after="0" w:line="240" w:lineRule="auto"/>
              <w:rPr/>
            </w:pPr>
            <w:r w:rsidDel="00000000" w:rsidR="00000000" w:rsidRPr="00000000">
              <w:rPr>
                <w:b w:val="1"/>
                <w:sz w:val="24"/>
                <w:szCs w:val="24"/>
                <w:rtl w:val="0"/>
              </w:rPr>
              <w:t xml:space="preserve">Units</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70">
            <w:pPr>
              <w:widowControl w:val="0"/>
              <w:spacing w:after="0" w:line="240" w:lineRule="auto"/>
              <w:rPr/>
            </w:pPr>
            <w:r w:rsidDel="00000000" w:rsidR="00000000" w:rsidRPr="00000000">
              <w:rPr>
                <w:b w:val="1"/>
                <w:sz w:val="24"/>
                <w:szCs w:val="24"/>
                <w:rtl w:val="0"/>
              </w:rPr>
              <w:t xml:space="preserve">Supplier</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71">
            <w:pPr>
              <w:widowControl w:val="0"/>
              <w:spacing w:after="0" w:line="240" w:lineRule="auto"/>
              <w:rPr/>
            </w:pPr>
            <w:r w:rsidDel="00000000" w:rsidR="00000000" w:rsidRPr="00000000">
              <w:rPr>
                <w:b w:val="1"/>
                <w:sz w:val="24"/>
                <w:szCs w:val="24"/>
                <w:rtl w:val="0"/>
              </w:rPr>
              <w:t xml:space="preserve">Unit Cost</w:t>
            </w:r>
            <w:r w:rsidDel="00000000" w:rsidR="00000000" w:rsidRPr="00000000">
              <w:rPr>
                <w:rtl w:val="0"/>
              </w:rPr>
            </w:r>
          </w:p>
        </w:tc>
        <w:tc>
          <w:tcPr>
            <w:shd w:fill="6d9eeb" w:val="clear"/>
            <w:tcMar>
              <w:top w:w="1.0" w:type="dxa"/>
              <w:left w:w="1.0" w:type="dxa"/>
              <w:bottom w:w="1.0" w:type="dxa"/>
              <w:right w:w="1.0" w:type="dxa"/>
            </w:tcMar>
          </w:tcPr>
          <w:p w:rsidR="00000000" w:rsidDel="00000000" w:rsidP="00000000" w:rsidRDefault="00000000" w:rsidRPr="00000000" w14:paraId="00000072">
            <w:pPr>
              <w:widowControl w:val="0"/>
              <w:spacing w:after="0" w:line="240" w:lineRule="auto"/>
              <w:rPr/>
            </w:pPr>
            <w:r w:rsidDel="00000000" w:rsidR="00000000" w:rsidRPr="00000000">
              <w:rPr>
                <w:b w:val="1"/>
                <w:sz w:val="24"/>
                <w:szCs w:val="24"/>
                <w:rtl w:val="0"/>
              </w:rPr>
              <w:t xml:space="preserve">Cost</w:t>
            </w: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7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7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7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7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7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7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7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8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8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8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8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9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9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9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9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A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A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A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A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B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B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B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B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C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C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C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C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D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D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D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D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E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EA">
            <w:pPr>
              <w:widowControl w:val="0"/>
              <w:spacing w:after="0" w:line="240" w:lineRule="auto"/>
              <w:rPr/>
            </w:pPr>
            <w:r w:rsidDel="00000000" w:rsidR="00000000" w:rsidRPr="00000000">
              <w:rPr>
                <w:rtl w:val="0"/>
              </w:rPr>
            </w:r>
          </w:p>
        </w:tc>
      </w:tr>
      <w:tr>
        <w:trPr>
          <w:trHeight w:val="140" w:hRule="atLeast"/>
        </w:trPr>
        <w:tc>
          <w:tcPr>
            <w:shd w:fill="cfe2f3" w:val="clear"/>
            <w:tcMar>
              <w:top w:w="1.0" w:type="dxa"/>
              <w:left w:w="1.0" w:type="dxa"/>
              <w:bottom w:w="1.0" w:type="dxa"/>
              <w:right w:w="1.0" w:type="dxa"/>
            </w:tcMar>
          </w:tcPr>
          <w:p w:rsidR="00000000" w:rsidDel="00000000" w:rsidP="00000000" w:rsidRDefault="00000000" w:rsidRPr="00000000" w14:paraId="000000EB">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C">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D">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E">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EF">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F0">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F1">
            <w:pPr>
              <w:widowControl w:val="0"/>
              <w:spacing w:after="0" w:line="240" w:lineRule="auto"/>
              <w:rPr/>
            </w:pPr>
            <w:r w:rsidDel="00000000" w:rsidR="00000000" w:rsidRPr="00000000">
              <w:rPr>
                <w:rtl w:val="0"/>
              </w:rPr>
            </w:r>
          </w:p>
        </w:tc>
        <w:tc>
          <w:tcPr>
            <w:shd w:fill="cfe2f3" w:val="clear"/>
            <w:tcMar>
              <w:top w:w="1.0" w:type="dxa"/>
              <w:left w:w="1.0" w:type="dxa"/>
              <w:bottom w:w="1.0" w:type="dxa"/>
              <w:right w:w="1.0" w:type="dxa"/>
            </w:tcMar>
          </w:tcPr>
          <w:p w:rsidR="00000000" w:rsidDel="00000000" w:rsidP="00000000" w:rsidRDefault="00000000" w:rsidRPr="00000000" w14:paraId="000000F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0F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0FA">
            <w:pPr>
              <w:widowControl w:val="0"/>
              <w:spacing w:after="0" w:line="240" w:lineRule="auto"/>
              <w:rPr/>
            </w:pPr>
            <w:r w:rsidDel="00000000" w:rsidR="00000000" w:rsidRPr="00000000">
              <w:rPr>
                <w:rtl w:val="0"/>
              </w:rPr>
            </w:r>
          </w:p>
        </w:tc>
      </w:tr>
      <w:tr>
        <w:trPr>
          <w:trHeight w:val="140" w:hRule="atLeast"/>
        </w:trPr>
        <w:tc>
          <w:tcPr>
            <w:shd w:fill="c9daf8" w:val="clear"/>
            <w:tcMar>
              <w:top w:w="1.0" w:type="dxa"/>
              <w:left w:w="1.0" w:type="dxa"/>
              <w:bottom w:w="1.0" w:type="dxa"/>
              <w:right w:w="1.0" w:type="dxa"/>
            </w:tcMar>
          </w:tcPr>
          <w:p w:rsidR="00000000" w:rsidDel="00000000" w:rsidP="00000000" w:rsidRDefault="00000000" w:rsidRPr="00000000" w14:paraId="000000FB">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0FC">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0FD">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0FE">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0FF">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0">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1">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10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0A">
            <w:pPr>
              <w:widowControl w:val="0"/>
              <w:spacing w:after="0" w:line="240" w:lineRule="auto"/>
              <w:rPr/>
            </w:pPr>
            <w:r w:rsidDel="00000000" w:rsidR="00000000" w:rsidRPr="00000000">
              <w:rPr>
                <w:rtl w:val="0"/>
              </w:rPr>
            </w:r>
          </w:p>
        </w:tc>
      </w:tr>
      <w:tr>
        <w:trPr>
          <w:trHeight w:val="140" w:hRule="atLeast"/>
        </w:trPr>
        <w:tc>
          <w:tcPr>
            <w:shd w:fill="c9daf8" w:val="clear"/>
            <w:tcMar>
              <w:top w:w="1.0" w:type="dxa"/>
              <w:left w:w="1.0" w:type="dxa"/>
              <w:bottom w:w="1.0" w:type="dxa"/>
              <w:right w:w="1.0" w:type="dxa"/>
            </w:tcMar>
          </w:tcPr>
          <w:p w:rsidR="00000000" w:rsidDel="00000000" w:rsidP="00000000" w:rsidRDefault="00000000" w:rsidRPr="00000000" w14:paraId="0000010B">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C">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D">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E">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0F">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0">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1">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11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1A">
            <w:pPr>
              <w:widowControl w:val="0"/>
              <w:spacing w:after="0" w:line="240" w:lineRule="auto"/>
              <w:rPr/>
            </w:pPr>
            <w:r w:rsidDel="00000000" w:rsidR="00000000" w:rsidRPr="00000000">
              <w:rPr>
                <w:rtl w:val="0"/>
              </w:rPr>
            </w:r>
          </w:p>
        </w:tc>
      </w:tr>
      <w:tr>
        <w:trPr>
          <w:trHeight w:val="140" w:hRule="atLeast"/>
        </w:trPr>
        <w:tc>
          <w:tcPr>
            <w:shd w:fill="c9daf8" w:val="clear"/>
            <w:tcMar>
              <w:top w:w="1.0" w:type="dxa"/>
              <w:left w:w="1.0" w:type="dxa"/>
              <w:bottom w:w="1.0" w:type="dxa"/>
              <w:right w:w="1.0" w:type="dxa"/>
            </w:tcMar>
          </w:tcPr>
          <w:p w:rsidR="00000000" w:rsidDel="00000000" w:rsidP="00000000" w:rsidRDefault="00000000" w:rsidRPr="00000000" w14:paraId="0000011B">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C">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D">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E">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1F">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0">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1">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12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2A">
            <w:pPr>
              <w:widowControl w:val="0"/>
              <w:spacing w:after="0" w:line="240" w:lineRule="auto"/>
              <w:rPr/>
            </w:pPr>
            <w:r w:rsidDel="00000000" w:rsidR="00000000" w:rsidRPr="00000000">
              <w:rPr>
                <w:rtl w:val="0"/>
              </w:rPr>
            </w:r>
          </w:p>
        </w:tc>
      </w:tr>
      <w:tr>
        <w:trPr>
          <w:trHeight w:val="140" w:hRule="atLeast"/>
        </w:trPr>
        <w:tc>
          <w:tcPr>
            <w:shd w:fill="c9daf8" w:val="clear"/>
            <w:tcMar>
              <w:top w:w="1.0" w:type="dxa"/>
              <w:left w:w="1.0" w:type="dxa"/>
              <w:bottom w:w="1.0" w:type="dxa"/>
              <w:right w:w="1.0" w:type="dxa"/>
            </w:tcMar>
          </w:tcPr>
          <w:p w:rsidR="00000000" w:rsidDel="00000000" w:rsidP="00000000" w:rsidRDefault="00000000" w:rsidRPr="00000000" w14:paraId="0000012B">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C">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D">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E">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2F">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30">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31">
            <w:pPr>
              <w:widowControl w:val="0"/>
              <w:spacing w:after="0" w:line="240" w:lineRule="auto"/>
              <w:rPr/>
            </w:pPr>
            <w:r w:rsidDel="00000000" w:rsidR="00000000" w:rsidRPr="00000000">
              <w:rPr>
                <w:rtl w:val="0"/>
              </w:rPr>
            </w:r>
          </w:p>
        </w:tc>
        <w:tc>
          <w:tcPr>
            <w:shd w:fill="c9daf8" w:val="clear"/>
            <w:tcMar>
              <w:top w:w="1.0" w:type="dxa"/>
              <w:left w:w="1.0" w:type="dxa"/>
              <w:bottom w:w="1.0" w:type="dxa"/>
              <w:right w:w="1.0" w:type="dxa"/>
            </w:tcMar>
          </w:tcPr>
          <w:p w:rsidR="00000000" w:rsidDel="00000000" w:rsidP="00000000" w:rsidRDefault="00000000" w:rsidRPr="00000000" w14:paraId="00000132">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133">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4">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5">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6">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7">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8">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9">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A">
            <w:pPr>
              <w:widowControl w:val="0"/>
              <w:spacing w:after="0" w:line="240" w:lineRule="auto"/>
              <w:rPr/>
            </w:pPr>
            <w:r w:rsidDel="00000000" w:rsidR="00000000" w:rsidRPr="00000000">
              <w:rPr>
                <w:rtl w:val="0"/>
              </w:rPr>
            </w:r>
          </w:p>
        </w:tc>
      </w:tr>
      <w:tr>
        <w:trPr>
          <w:trHeight w:val="140" w:hRule="atLeast"/>
        </w:trPr>
        <w:tc>
          <w:tcPr>
            <w:tcMar>
              <w:top w:w="1.0" w:type="dxa"/>
              <w:left w:w="1.0" w:type="dxa"/>
              <w:bottom w:w="1.0" w:type="dxa"/>
              <w:right w:w="1.0" w:type="dxa"/>
            </w:tcMar>
          </w:tcPr>
          <w:p w:rsidR="00000000" w:rsidDel="00000000" w:rsidP="00000000" w:rsidRDefault="00000000" w:rsidRPr="00000000" w14:paraId="0000013B">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C">
            <w:pPr>
              <w:widowControl w:val="0"/>
              <w:spacing w:after="0" w:line="240" w:lineRule="auto"/>
              <w:rPr/>
            </w:pPr>
            <w:r w:rsidDel="00000000" w:rsidR="00000000" w:rsidRPr="00000000">
              <w:rPr>
                <w:b w:val="1"/>
                <w:sz w:val="24"/>
                <w:szCs w:val="24"/>
                <w:rtl w:val="0"/>
              </w:rPr>
              <w:t xml:space="preserve">Total</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D">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E">
            <w:pPr>
              <w:widowControl w:val="0"/>
              <w:spacing w:after="0" w:line="240" w:lineRule="auto"/>
              <w:jc w:val="center"/>
              <w:rPr/>
            </w:pPr>
            <w:r w:rsidDel="00000000" w:rsidR="00000000" w:rsidRPr="00000000">
              <w:rPr>
                <w:b w:val="1"/>
                <w:sz w:val="24"/>
                <w:szCs w:val="24"/>
                <w:rtl w:val="0"/>
              </w:rPr>
              <w:t xml:space="preserve">0</w:t>
            </w: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3F">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40">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41">
            <w:pPr>
              <w:widowControl w:val="0"/>
              <w:spacing w:after="0" w:line="240" w:lineRule="auto"/>
              <w:rPr/>
            </w:pPr>
            <w:r w:rsidDel="00000000" w:rsidR="00000000" w:rsidRPr="00000000">
              <w:rPr>
                <w:rtl w:val="0"/>
              </w:rPr>
            </w:r>
          </w:p>
        </w:tc>
        <w:tc>
          <w:tcPr>
            <w:tcMar>
              <w:top w:w="1.0" w:type="dxa"/>
              <w:left w:w="1.0" w:type="dxa"/>
              <w:bottom w:w="1.0" w:type="dxa"/>
              <w:right w:w="1.0" w:type="dxa"/>
            </w:tcMar>
          </w:tcPr>
          <w:p w:rsidR="00000000" w:rsidDel="00000000" w:rsidP="00000000" w:rsidRDefault="00000000" w:rsidRPr="00000000" w14:paraId="00000142">
            <w:pPr>
              <w:widowControl w:val="0"/>
              <w:spacing w:after="0" w:line="240" w:lineRule="auto"/>
              <w:jc w:val="right"/>
              <w:rPr/>
            </w:pPr>
            <w:r w:rsidDel="00000000" w:rsidR="00000000" w:rsidRPr="00000000">
              <w:rPr>
                <w:b w:val="1"/>
                <w:sz w:val="24"/>
                <w:szCs w:val="24"/>
                <w:rtl w:val="0"/>
              </w:rPr>
              <w:t xml:space="preserve">$0.00</w:t>
            </w:r>
            <w:r w:rsidDel="00000000" w:rsidR="00000000" w:rsidRPr="00000000">
              <w:rPr>
                <w:rtl w:val="0"/>
              </w:rPr>
            </w:r>
          </w:p>
        </w:tc>
      </w:tr>
    </w:tbl>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Heading1"/>
        <w:jc w:val="left"/>
        <w:rPr/>
      </w:pPr>
      <w:r w:rsidDel="00000000" w:rsidR="00000000" w:rsidRPr="00000000">
        <w:rPr>
          <w:rtl w:val="0"/>
        </w:rPr>
        <w:t xml:space="preserve">Tools Required: </w:t>
      </w:r>
    </w:p>
    <w:p w:rsidR="00000000" w:rsidDel="00000000" w:rsidP="00000000" w:rsidRDefault="00000000" w:rsidRPr="00000000" w14:paraId="00000145">
      <w:pPr>
        <w:numPr>
          <w:ilvl w:val="0"/>
          <w:numId w:val="1"/>
        </w:numPr>
        <w:spacing w:after="0" w:lineRule="auto"/>
        <w:ind w:left="720" w:hanging="360"/>
        <w:rPr/>
      </w:pPr>
      <w:r w:rsidDel="00000000" w:rsidR="00000000" w:rsidRPr="00000000">
        <w:rPr>
          <w:color w:val="808080"/>
          <w:sz w:val="28"/>
          <w:szCs w:val="28"/>
          <w:rtl w:val="0"/>
        </w:rPr>
        <w:t xml:space="preserve">A range of convential bike assembly tools including chain breaker and hub wrenches.</w:t>
      </w:r>
      <w:r w:rsidDel="00000000" w:rsidR="00000000" w:rsidRPr="00000000">
        <w:rPr>
          <w:rtl w:val="0"/>
        </w:rPr>
      </w:r>
    </w:p>
    <w:p w:rsidR="00000000" w:rsidDel="00000000" w:rsidP="00000000" w:rsidRDefault="00000000" w:rsidRPr="00000000" w14:paraId="00000146">
      <w:pPr>
        <w:numPr>
          <w:ilvl w:val="0"/>
          <w:numId w:val="1"/>
        </w:numPr>
        <w:spacing w:after="0" w:before="0" w:lineRule="auto"/>
        <w:ind w:left="720" w:hanging="360"/>
        <w:rPr/>
      </w:pPr>
      <w:r w:rsidDel="00000000" w:rsidR="00000000" w:rsidRPr="00000000">
        <w:rPr>
          <w:color w:val="808080"/>
          <w:sz w:val="28"/>
          <w:szCs w:val="28"/>
          <w:rtl w:val="0"/>
        </w:rPr>
        <w:t xml:space="preserve">TIG welder (MIG welder would also be suitable).</w:t>
      </w:r>
      <w:r w:rsidDel="00000000" w:rsidR="00000000" w:rsidRPr="00000000">
        <w:rPr>
          <w:rtl w:val="0"/>
        </w:rPr>
      </w:r>
    </w:p>
    <w:p w:rsidR="00000000" w:rsidDel="00000000" w:rsidP="00000000" w:rsidRDefault="00000000" w:rsidRPr="00000000" w14:paraId="00000147">
      <w:pPr>
        <w:numPr>
          <w:ilvl w:val="0"/>
          <w:numId w:val="1"/>
        </w:numPr>
        <w:spacing w:after="0" w:before="0" w:lineRule="auto"/>
        <w:ind w:left="720" w:hanging="360"/>
        <w:rPr/>
      </w:pPr>
      <w:r w:rsidDel="00000000" w:rsidR="00000000" w:rsidRPr="00000000">
        <w:rPr>
          <w:color w:val="808080"/>
          <w:sz w:val="28"/>
          <w:szCs w:val="28"/>
          <w:rtl w:val="0"/>
        </w:rPr>
        <w:t xml:space="preserve">Metal lathe of at least 3 inch centre height is necessary.  A vertical milling machine is also preferable.</w:t>
      </w:r>
      <w:r w:rsidDel="00000000" w:rsidR="00000000" w:rsidRPr="00000000">
        <w:rPr>
          <w:rtl w:val="0"/>
        </w:rPr>
        <w:t xml:space="preserve"> </w:t>
      </w:r>
    </w:p>
    <w:p w:rsidR="00000000" w:rsidDel="00000000" w:rsidP="00000000" w:rsidRDefault="00000000" w:rsidRPr="00000000" w14:paraId="000001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9">
      <w:pPr>
        <w:pStyle w:val="Heading1"/>
        <w:jc w:val="left"/>
        <w:rPr/>
      </w:pPr>
      <w:r w:rsidDel="00000000" w:rsidR="00000000" w:rsidRPr="00000000">
        <w:rPr>
          <w:rtl w:val="0"/>
        </w:rPr>
        <w:t xml:space="preserve">Purchased/Recycled Parts Inventory:</w:t>
      </w:r>
    </w:p>
    <w:p w:rsidR="00000000" w:rsidDel="00000000" w:rsidP="00000000" w:rsidRDefault="00000000" w:rsidRPr="00000000" w14:paraId="0000014A">
      <w:pPr>
        <w:numPr>
          <w:ilvl w:val="0"/>
          <w:numId w:val="1"/>
        </w:numPr>
        <w:spacing w:after="0" w:lineRule="auto"/>
        <w:ind w:left="720" w:hanging="360"/>
        <w:rPr/>
      </w:pPr>
      <w:r w:rsidDel="00000000" w:rsidR="00000000" w:rsidRPr="00000000">
        <w:rPr>
          <w:color w:val="808080"/>
          <w:sz w:val="28"/>
          <w:szCs w:val="28"/>
          <w:rtl w:val="0"/>
        </w:rPr>
        <w:t xml:space="preserve">24 inch wheel bicycle with front brake</w:t>
      </w:r>
      <w:r w:rsidDel="00000000" w:rsidR="00000000" w:rsidRPr="00000000">
        <w:rPr>
          <w:rtl w:val="0"/>
        </w:rPr>
      </w:r>
    </w:p>
    <w:p w:rsidR="00000000" w:rsidDel="00000000" w:rsidP="00000000" w:rsidRDefault="00000000" w:rsidRPr="00000000" w14:paraId="0000014B">
      <w:pPr>
        <w:numPr>
          <w:ilvl w:val="0"/>
          <w:numId w:val="1"/>
        </w:numPr>
        <w:spacing w:after="0" w:before="0" w:lineRule="auto"/>
        <w:ind w:left="720" w:hanging="360"/>
        <w:rPr/>
      </w:pPr>
      <w:r w:rsidDel="00000000" w:rsidR="00000000" w:rsidRPr="00000000">
        <w:rPr>
          <w:color w:val="808080"/>
          <w:sz w:val="28"/>
          <w:szCs w:val="28"/>
          <w:rtl w:val="0"/>
        </w:rPr>
        <w:t xml:space="preserve">Sturmy Archer three speed coaster braked hub pert number </w:t>
      </w:r>
      <w:r w:rsidDel="00000000" w:rsidR="00000000" w:rsidRPr="00000000">
        <w:rPr>
          <w:color w:val="808080"/>
          <w:sz w:val="28"/>
          <w:szCs w:val="28"/>
          <w:highlight w:val="yellow"/>
          <w:rtl w:val="0"/>
        </w:rPr>
        <w:t xml:space="preserve">XXXX</w:t>
      </w:r>
      <w:r w:rsidDel="00000000" w:rsidR="00000000" w:rsidRPr="00000000">
        <w:rPr>
          <w:rtl w:val="0"/>
        </w:rPr>
      </w:r>
    </w:p>
    <w:p w:rsidR="00000000" w:rsidDel="00000000" w:rsidP="00000000" w:rsidRDefault="00000000" w:rsidRPr="00000000" w14:paraId="0000014C">
      <w:pPr>
        <w:numPr>
          <w:ilvl w:val="0"/>
          <w:numId w:val="1"/>
        </w:numPr>
        <w:spacing w:after="0" w:before="0" w:lineRule="auto"/>
        <w:ind w:left="720" w:hanging="360"/>
        <w:rPr/>
      </w:pPr>
      <w:commentRangeStart w:id="2"/>
      <w:r w:rsidDel="00000000" w:rsidR="00000000" w:rsidRPr="00000000">
        <w:rPr>
          <w:color w:val="808080"/>
          <w:sz w:val="28"/>
          <w:szCs w:val="28"/>
          <w:highlight w:val="yellow"/>
          <w:rtl w:val="0"/>
        </w:rPr>
        <w:t xml:space="preserve">130mm</w:t>
      </w:r>
      <w:r w:rsidDel="00000000" w:rsidR="00000000" w:rsidRPr="00000000">
        <w:rPr>
          <w:color w:val="808080"/>
          <w:sz w:val="28"/>
          <w:szCs w:val="28"/>
          <w:rtl w:val="0"/>
        </w:rPr>
        <w:t xml:space="preserve"> throw </w:t>
      </w:r>
      <w:commentRangeEnd w:id="2"/>
      <w:r w:rsidDel="00000000" w:rsidR="00000000" w:rsidRPr="00000000">
        <w:commentReference w:id="2"/>
      </w:r>
      <w:r w:rsidDel="00000000" w:rsidR="00000000" w:rsidRPr="00000000">
        <w:rPr>
          <w:color w:val="808080"/>
          <w:sz w:val="28"/>
          <w:szCs w:val="28"/>
          <w:rtl w:val="0"/>
        </w:rPr>
        <w:t xml:space="preserve">crank set</w:t>
      </w:r>
      <w:r w:rsidDel="00000000" w:rsidR="00000000" w:rsidRPr="00000000">
        <w:rPr>
          <w:rtl w:val="0"/>
        </w:rPr>
      </w:r>
    </w:p>
    <w:p w:rsidR="00000000" w:rsidDel="00000000" w:rsidP="00000000" w:rsidRDefault="00000000" w:rsidRPr="00000000" w14:paraId="0000014D">
      <w:pPr>
        <w:numPr>
          <w:ilvl w:val="0"/>
          <w:numId w:val="1"/>
        </w:numPr>
        <w:spacing w:after="0" w:before="0" w:lineRule="auto"/>
        <w:ind w:left="720" w:hanging="360"/>
        <w:rPr/>
      </w:pPr>
      <w:r w:rsidDel="00000000" w:rsidR="00000000" w:rsidRPr="00000000">
        <w:rPr>
          <w:color w:val="808080"/>
          <w:sz w:val="28"/>
          <w:szCs w:val="28"/>
          <w:rtl w:val="0"/>
        </w:rPr>
        <w:t xml:space="preserve">Assorted cluster sprockets, and bike chains</w:t>
      </w:r>
      <w:r w:rsidDel="00000000" w:rsidR="00000000" w:rsidRPr="00000000">
        <w:rPr>
          <w:rtl w:val="0"/>
        </w:rPr>
      </w:r>
    </w:p>
    <w:p w:rsidR="00000000" w:rsidDel="00000000" w:rsidP="00000000" w:rsidRDefault="00000000" w:rsidRPr="00000000" w14:paraId="0000014E">
      <w:pPr>
        <w:numPr>
          <w:ilvl w:val="0"/>
          <w:numId w:val="1"/>
        </w:numPr>
        <w:spacing w:after="0" w:before="0" w:lineRule="auto"/>
        <w:ind w:left="720" w:hanging="360"/>
        <w:rPr/>
      </w:pPr>
      <w:r w:rsidDel="00000000" w:rsidR="00000000" w:rsidRPr="00000000">
        <w:rPr>
          <w:color w:val="808080"/>
          <w:sz w:val="28"/>
          <w:szCs w:val="28"/>
          <w:rtl w:val="0"/>
        </w:rPr>
        <w:t xml:space="preserve">Spiral bevel gears from two identical 110mm angle grinders (purchased as complete angle grinders from local hardware for AUD$22 each)</w:t>
      </w:r>
      <w:r w:rsidDel="00000000" w:rsidR="00000000" w:rsidRPr="00000000">
        <w:rPr>
          <w:rtl w:val="0"/>
        </w:rPr>
      </w:r>
    </w:p>
    <w:p w:rsidR="00000000" w:rsidDel="00000000" w:rsidP="00000000" w:rsidRDefault="00000000" w:rsidRPr="00000000" w14:paraId="0000014F">
      <w:pPr>
        <w:numPr>
          <w:ilvl w:val="0"/>
          <w:numId w:val="1"/>
        </w:numPr>
        <w:spacing w:after="0" w:before="0" w:lineRule="auto"/>
        <w:ind w:left="720" w:hanging="360"/>
        <w:rPr/>
      </w:pPr>
      <w:r w:rsidDel="00000000" w:rsidR="00000000" w:rsidRPr="00000000">
        <w:rPr>
          <w:color w:val="808080"/>
          <w:sz w:val="28"/>
          <w:szCs w:val="28"/>
          <w:rtl w:val="0"/>
        </w:rPr>
        <w:t xml:space="preserve">Two rear 24 inch bike wheels</w:t>
      </w:r>
      <w:r w:rsidDel="00000000" w:rsidR="00000000" w:rsidRPr="00000000">
        <w:rPr>
          <w:rtl w:val="0"/>
        </w:rPr>
      </w:r>
    </w:p>
    <w:p w:rsidR="00000000" w:rsidDel="00000000" w:rsidP="00000000" w:rsidRDefault="00000000" w:rsidRPr="00000000" w14:paraId="00000150">
      <w:pPr>
        <w:numPr>
          <w:ilvl w:val="0"/>
          <w:numId w:val="1"/>
        </w:numPr>
        <w:spacing w:after="0" w:before="0" w:lineRule="auto"/>
        <w:ind w:left="720" w:hanging="360"/>
        <w:rPr/>
      </w:pPr>
      <w:r w:rsidDel="00000000" w:rsidR="00000000" w:rsidRPr="00000000">
        <w:rPr>
          <w:color w:val="808080"/>
          <w:sz w:val="28"/>
          <w:szCs w:val="28"/>
          <w:rtl w:val="0"/>
        </w:rPr>
        <w:t xml:space="preserve">22 tooth freewheeling bike sprocket (for motor drive)</w:t>
      </w:r>
      <w:r w:rsidDel="00000000" w:rsidR="00000000" w:rsidRPr="00000000">
        <w:rPr>
          <w:rtl w:val="0"/>
        </w:rPr>
      </w:r>
    </w:p>
    <w:p w:rsidR="00000000" w:rsidDel="00000000" w:rsidP="00000000" w:rsidRDefault="00000000" w:rsidRPr="00000000" w14:paraId="00000151">
      <w:pPr>
        <w:numPr>
          <w:ilvl w:val="0"/>
          <w:numId w:val="1"/>
        </w:numPr>
        <w:spacing w:after="0" w:before="0" w:lineRule="auto"/>
        <w:ind w:left="720" w:hanging="360"/>
        <w:rPr/>
      </w:pPr>
      <w:r w:rsidDel="00000000" w:rsidR="00000000" w:rsidRPr="00000000">
        <w:rPr>
          <w:color w:val="808080"/>
          <w:sz w:val="28"/>
          <w:szCs w:val="28"/>
          <w:rtl w:val="0"/>
        </w:rPr>
        <w:t xml:space="preserve">Four 6002Z sealed ball bearings</w:t>
      </w:r>
      <w:r w:rsidDel="00000000" w:rsidR="00000000" w:rsidRPr="00000000">
        <w:rPr>
          <w:rtl w:val="0"/>
        </w:rPr>
      </w:r>
    </w:p>
    <w:p w:rsidR="00000000" w:rsidDel="00000000" w:rsidP="00000000" w:rsidRDefault="00000000" w:rsidRPr="00000000" w14:paraId="00000152">
      <w:pPr>
        <w:numPr>
          <w:ilvl w:val="0"/>
          <w:numId w:val="1"/>
        </w:numPr>
        <w:spacing w:after="0" w:before="0" w:lineRule="auto"/>
        <w:ind w:left="720" w:hanging="360"/>
        <w:rPr/>
      </w:pPr>
      <w:r w:rsidDel="00000000" w:rsidR="00000000" w:rsidRPr="00000000">
        <w:rPr>
          <w:color w:val="808080"/>
          <w:sz w:val="28"/>
          <w:szCs w:val="28"/>
          <w:rtl w:val="0"/>
        </w:rPr>
        <w:t xml:space="preserve">Bicycle seat</w:t>
      </w:r>
      <w:r w:rsidDel="00000000" w:rsidR="00000000" w:rsidRPr="00000000">
        <w:rPr>
          <w:rtl w:val="0"/>
        </w:rPr>
      </w:r>
    </w:p>
    <w:p w:rsidR="00000000" w:rsidDel="00000000" w:rsidP="00000000" w:rsidRDefault="00000000" w:rsidRPr="00000000" w14:paraId="00000153">
      <w:pPr>
        <w:spacing w:after="0" w:before="0" w:lineRule="auto"/>
        <w:ind w:left="360" w:firstLine="0"/>
        <w:rPr/>
      </w:pPr>
      <w:r w:rsidDel="00000000" w:rsidR="00000000" w:rsidRPr="00000000">
        <w:rPr>
          <w:rtl w:val="0"/>
        </w:rPr>
      </w:r>
    </w:p>
    <w:p w:rsidR="00000000" w:rsidDel="00000000" w:rsidP="00000000" w:rsidRDefault="00000000" w:rsidRPr="00000000" w14:paraId="00000154">
      <w:pPr>
        <w:pStyle w:val="Heading1"/>
        <w:jc w:val="left"/>
        <w:rPr/>
      </w:pPr>
      <w:r w:rsidDel="00000000" w:rsidR="00000000" w:rsidRPr="00000000">
        <w:rPr>
          <w:rtl w:val="0"/>
        </w:rPr>
        <w:t xml:space="preserve">ReCycle Manufactured Parts during TOM Makeathon:</w:t>
      </w:r>
    </w:p>
    <w:p w:rsidR="00000000" w:rsidDel="00000000" w:rsidP="00000000" w:rsidRDefault="00000000" w:rsidRPr="00000000" w14:paraId="00000155">
      <w:pPr>
        <w:numPr>
          <w:ilvl w:val="0"/>
          <w:numId w:val="1"/>
        </w:numPr>
        <w:spacing w:after="0" w:lineRule="auto"/>
        <w:ind w:left="720" w:hanging="360"/>
        <w:rPr>
          <w:color w:val="808080"/>
        </w:rPr>
      </w:pPr>
      <w:r w:rsidDel="00000000" w:rsidR="00000000" w:rsidRPr="00000000">
        <w:rPr>
          <w:color w:val="808080"/>
          <w:sz w:val="28"/>
          <w:szCs w:val="28"/>
          <w:rtl w:val="0"/>
        </w:rPr>
        <w:t xml:space="preserve">Rear Tricycle axle assembly</w:t>
      </w:r>
    </w:p>
    <w:p w:rsidR="00000000" w:rsidDel="00000000" w:rsidP="00000000" w:rsidRDefault="00000000" w:rsidRPr="00000000" w14:paraId="00000156">
      <w:pPr>
        <w:numPr>
          <w:ilvl w:val="0"/>
          <w:numId w:val="1"/>
        </w:numPr>
        <w:spacing w:after="0" w:before="0" w:lineRule="auto"/>
        <w:ind w:left="720" w:hanging="360"/>
        <w:rPr>
          <w:color w:val="808080"/>
        </w:rPr>
      </w:pPr>
      <w:r w:rsidDel="00000000" w:rsidR="00000000" w:rsidRPr="00000000">
        <w:rPr>
          <w:color w:val="808080"/>
          <w:sz w:val="28"/>
          <w:szCs w:val="28"/>
          <w:rtl w:val="0"/>
        </w:rPr>
        <w:t xml:space="preserve">Modified brake lever to operate thigh brake</w:t>
      </w:r>
    </w:p>
    <w:p w:rsidR="00000000" w:rsidDel="00000000" w:rsidP="00000000" w:rsidRDefault="00000000" w:rsidRPr="00000000" w14:paraId="00000157">
      <w:pPr>
        <w:numPr>
          <w:ilvl w:val="0"/>
          <w:numId w:val="1"/>
        </w:numPr>
        <w:spacing w:after="0" w:before="0" w:lineRule="auto"/>
        <w:ind w:left="720" w:hanging="360"/>
        <w:rPr>
          <w:color w:val="808080"/>
        </w:rPr>
      </w:pPr>
      <w:r w:rsidDel="00000000" w:rsidR="00000000" w:rsidRPr="00000000">
        <w:rPr>
          <w:color w:val="808080"/>
          <w:sz w:val="28"/>
          <w:szCs w:val="28"/>
          <w:rtl w:val="0"/>
        </w:rPr>
        <w:t xml:space="preserve">27 tooth output sprocket to fit Sturmy Archer hub (modified cluster sprocket bored to fit on hub and bolted to hub spoke flange</w:t>
      </w:r>
    </w:p>
    <w:p w:rsidR="00000000" w:rsidDel="00000000" w:rsidP="00000000" w:rsidRDefault="00000000" w:rsidRPr="00000000" w14:paraId="00000158">
      <w:pPr>
        <w:numPr>
          <w:ilvl w:val="0"/>
          <w:numId w:val="1"/>
        </w:numPr>
        <w:spacing w:after="0" w:before="0" w:lineRule="auto"/>
        <w:ind w:left="720" w:hanging="360"/>
        <w:rPr>
          <w:color w:val="808080"/>
        </w:rPr>
      </w:pPr>
      <w:r w:rsidDel="00000000" w:rsidR="00000000" w:rsidRPr="00000000">
        <w:rPr>
          <w:color w:val="808080"/>
          <w:sz w:val="28"/>
          <w:szCs w:val="28"/>
          <w:rtl w:val="0"/>
        </w:rPr>
        <w:t xml:space="preserve">Differential gear assembly</w:t>
      </w:r>
    </w:p>
    <w:p w:rsidR="00000000" w:rsidDel="00000000" w:rsidP="00000000" w:rsidRDefault="00000000" w:rsidRPr="00000000" w14:paraId="00000159">
      <w:pPr>
        <w:numPr>
          <w:ilvl w:val="0"/>
          <w:numId w:val="1"/>
        </w:numPr>
        <w:spacing w:after="0" w:before="0" w:lineRule="auto"/>
        <w:ind w:left="720" w:hanging="360"/>
        <w:rPr>
          <w:color w:val="808080"/>
        </w:rPr>
      </w:pPr>
      <w:r w:rsidDel="00000000" w:rsidR="00000000" w:rsidRPr="00000000">
        <w:rPr>
          <w:color w:val="808080"/>
          <w:sz w:val="28"/>
          <w:szCs w:val="28"/>
          <w:rtl w:val="0"/>
        </w:rPr>
        <w:t xml:space="preserve">Extended handlebars, bent from 25mm dia steel tube</w:t>
      </w:r>
    </w:p>
    <w:p w:rsidR="00000000" w:rsidDel="00000000" w:rsidP="00000000" w:rsidRDefault="00000000" w:rsidRPr="00000000" w14:paraId="0000015A">
      <w:pPr>
        <w:numPr>
          <w:ilvl w:val="0"/>
          <w:numId w:val="1"/>
        </w:numPr>
        <w:spacing w:after="0" w:before="0" w:lineRule="auto"/>
        <w:ind w:left="720" w:hanging="360"/>
        <w:rPr>
          <w:color w:val="808080"/>
        </w:rPr>
      </w:pPr>
      <w:r w:rsidDel="00000000" w:rsidR="00000000" w:rsidRPr="00000000">
        <w:rPr>
          <w:color w:val="808080"/>
          <w:sz w:val="28"/>
          <w:szCs w:val="28"/>
          <w:rtl w:val="0"/>
        </w:rPr>
        <w:t xml:space="preserve">Rear axle shafts and couplings</w:t>
      </w:r>
    </w:p>
    <w:p w:rsidR="00000000" w:rsidDel="00000000" w:rsidP="00000000" w:rsidRDefault="00000000" w:rsidRPr="00000000" w14:paraId="0000015B">
      <w:pPr>
        <w:numPr>
          <w:ilvl w:val="0"/>
          <w:numId w:val="1"/>
        </w:numPr>
        <w:spacing w:after="0" w:before="0" w:lineRule="auto"/>
        <w:ind w:left="720" w:hanging="360"/>
        <w:rPr>
          <w:color w:val="808080"/>
        </w:rPr>
      </w:pPr>
      <w:r w:rsidDel="00000000" w:rsidR="00000000" w:rsidRPr="00000000">
        <w:rPr>
          <w:color w:val="808080"/>
          <w:sz w:val="28"/>
          <w:szCs w:val="28"/>
          <w:rtl w:val="0"/>
        </w:rPr>
        <w:t xml:space="preserve">Mounting brackets for:</w:t>
      </w:r>
    </w:p>
    <w:p w:rsidR="00000000" w:rsidDel="00000000" w:rsidP="00000000" w:rsidRDefault="00000000" w:rsidRPr="00000000" w14:paraId="0000015C">
      <w:pPr>
        <w:numPr>
          <w:ilvl w:val="1"/>
          <w:numId w:val="1"/>
        </w:numPr>
        <w:spacing w:after="0" w:before="0" w:lineRule="auto"/>
        <w:ind w:left="1440" w:firstLine="260.99999999999994"/>
        <w:rPr>
          <w:color w:val="808080"/>
          <w:sz w:val="28"/>
          <w:szCs w:val="28"/>
        </w:rPr>
      </w:pPr>
      <w:r w:rsidDel="00000000" w:rsidR="00000000" w:rsidRPr="00000000">
        <w:rPr>
          <w:color w:val="808080"/>
          <w:sz w:val="28"/>
          <w:szCs w:val="28"/>
          <w:rtl w:val="0"/>
        </w:rPr>
        <w:t xml:space="preserve">Electric drill drive</w:t>
      </w:r>
    </w:p>
    <w:p w:rsidR="00000000" w:rsidDel="00000000" w:rsidP="00000000" w:rsidRDefault="00000000" w:rsidRPr="00000000" w14:paraId="0000015D">
      <w:pPr>
        <w:numPr>
          <w:ilvl w:val="1"/>
          <w:numId w:val="1"/>
        </w:numPr>
        <w:spacing w:after="0" w:before="0" w:lineRule="auto"/>
        <w:ind w:left="1440" w:firstLine="260.99999999999994"/>
        <w:rPr>
          <w:color w:val="808080"/>
          <w:sz w:val="28"/>
          <w:szCs w:val="28"/>
        </w:rPr>
      </w:pPr>
      <w:r w:rsidDel="00000000" w:rsidR="00000000" w:rsidRPr="00000000">
        <w:rPr>
          <w:color w:val="808080"/>
          <w:sz w:val="28"/>
          <w:szCs w:val="28"/>
          <w:rtl w:val="0"/>
        </w:rPr>
        <w:t xml:space="preserve">Hub gear lever</w:t>
      </w:r>
    </w:p>
    <w:p w:rsidR="00000000" w:rsidDel="00000000" w:rsidP="00000000" w:rsidRDefault="00000000" w:rsidRPr="00000000" w14:paraId="0000015E">
      <w:pPr>
        <w:numPr>
          <w:ilvl w:val="1"/>
          <w:numId w:val="1"/>
        </w:numPr>
        <w:spacing w:after="0" w:before="0" w:lineRule="auto"/>
        <w:ind w:left="1440" w:firstLine="260.99999999999994"/>
        <w:rPr>
          <w:color w:val="808080"/>
          <w:sz w:val="28"/>
          <w:szCs w:val="28"/>
        </w:rPr>
      </w:pPr>
      <w:r w:rsidDel="00000000" w:rsidR="00000000" w:rsidRPr="00000000">
        <w:rPr>
          <w:color w:val="808080"/>
          <w:sz w:val="28"/>
          <w:szCs w:val="28"/>
          <w:rtl w:val="0"/>
        </w:rPr>
        <w:t xml:space="preserve">Electric drive rotary switch</w:t>
      </w:r>
    </w:p>
    <w:p w:rsidR="00000000" w:rsidDel="00000000" w:rsidP="00000000" w:rsidRDefault="00000000" w:rsidRPr="00000000" w14:paraId="0000015F">
      <w:pPr>
        <w:spacing w:after="0" w:before="0" w:lineRule="auto"/>
        <w:ind w:left="360" w:firstLine="0"/>
        <w:rPr/>
      </w:pPr>
      <w:r w:rsidDel="00000000" w:rsidR="00000000" w:rsidRPr="00000000">
        <w:rPr>
          <w:rtl w:val="0"/>
        </w:rPr>
        <w:t xml:space="preserve">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pStyle w:val="Heading1"/>
        <w:jc w:val="left"/>
        <w:rPr/>
      </w:pPr>
      <w:r w:rsidDel="00000000" w:rsidR="00000000" w:rsidRPr="00000000">
        <w:rPr>
          <w:rtl w:val="0"/>
        </w:rPr>
        <w:t xml:space="preserve">Subassembly 1: Frame Modifications</w:t>
      </w:r>
    </w:p>
    <w:p w:rsidR="00000000" w:rsidDel="00000000" w:rsidP="00000000" w:rsidRDefault="00000000" w:rsidRPr="00000000" w14:paraId="00000163">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266700</wp:posOffset>
            </wp:positionV>
            <wp:extent cx="5867400" cy="5562600"/>
            <wp:effectExtent b="0" l="0" r="0" t="0"/>
            <wp:wrapTopAndBottom distB="0" distT="0"/>
            <wp:docPr id="7"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5867400" cy="5562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266700</wp:posOffset>
            </wp:positionV>
            <wp:extent cx="5867400" cy="5562600"/>
            <wp:effectExtent b="0" l="0" r="0" t="0"/>
            <wp:wrapTopAndBottom distB="0" distT="0"/>
            <wp:docPr id="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867400" cy="5562600"/>
                    </a:xfrm>
                    <a:prstGeom prst="rect"/>
                    <a:ln/>
                  </pic:spPr>
                </pic:pic>
              </a:graphicData>
            </a:graphic>
          </wp:anchor>
        </w:drawing>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jc w:val="center"/>
        <w:rPr/>
      </w:pPr>
      <w:r w:rsidDel="00000000" w:rsidR="00000000" w:rsidRPr="00000000">
        <w:rPr>
          <w:rtl w:val="0"/>
        </w:rPr>
      </w:r>
    </w:p>
    <w:p w:rsidR="00000000" w:rsidDel="00000000" w:rsidP="00000000" w:rsidRDefault="00000000" w:rsidRPr="00000000" w14:paraId="00000166">
      <w:pPr>
        <w:jc w:val="center"/>
        <w:rPr/>
      </w:pPr>
      <w:r w:rsidDel="00000000" w:rsidR="00000000" w:rsidRPr="00000000">
        <w:rPr>
          <w:sz w:val="28"/>
          <w:szCs w:val="28"/>
          <w:rtl w:val="0"/>
        </w:rPr>
        <w:t xml:space="preserve">Approximate Cost: Nil</w:t>
        <w:tab/>
        <w:tab/>
        <w:tab/>
        <w:tab/>
        <w:tab/>
        <w:tab/>
        <w:t xml:space="preserve">Time Required: 6 hours</w:t>
      </w:r>
      <w:r w:rsidDel="00000000" w:rsidR="00000000" w:rsidRPr="00000000">
        <w:rPr>
          <w:rtl w:val="0"/>
        </w:rPr>
      </w:r>
    </w:p>
    <w:p w:rsidR="00000000" w:rsidDel="00000000" w:rsidP="00000000" w:rsidRDefault="00000000" w:rsidRPr="00000000" w14:paraId="00000167">
      <w:pPr>
        <w:jc w:val="center"/>
        <w:rPr/>
      </w:pPr>
      <w:r w:rsidDel="00000000" w:rsidR="00000000" w:rsidRPr="00000000">
        <w:rPr>
          <w:rtl w:val="0"/>
        </w:rPr>
      </w:r>
    </w:p>
    <w:p w:rsidR="00000000" w:rsidDel="00000000" w:rsidP="00000000" w:rsidRDefault="00000000" w:rsidRPr="00000000" w14:paraId="00000168">
      <w:pPr>
        <w:pStyle w:val="Heading2"/>
        <w:rPr/>
      </w:pPr>
      <w:r w:rsidDel="00000000" w:rsidR="00000000" w:rsidRPr="00000000">
        <w:rPr>
          <w:rtl w:val="0"/>
        </w:rPr>
        <w:t xml:space="preserve">Parts and Tools Used In This Step: </w:t>
      </w:r>
    </w:p>
    <w:p w:rsidR="00000000" w:rsidDel="00000000" w:rsidP="00000000" w:rsidRDefault="00000000" w:rsidRPr="00000000" w14:paraId="00000169">
      <w:pPr>
        <w:numPr>
          <w:ilvl w:val="0"/>
          <w:numId w:val="4"/>
        </w:numPr>
        <w:spacing w:after="0" w:lineRule="auto"/>
        <w:ind w:left="720" w:hanging="360"/>
        <w:rPr>
          <w:sz w:val="28"/>
          <w:szCs w:val="28"/>
        </w:rPr>
      </w:pPr>
      <w:r w:rsidDel="00000000" w:rsidR="00000000" w:rsidRPr="00000000">
        <w:rPr>
          <w:sz w:val="28"/>
          <w:szCs w:val="28"/>
          <w:rtl w:val="0"/>
        </w:rPr>
        <w:t xml:space="preserve">Second Hand Bicycle Frame</w:t>
      </w:r>
      <w:r w:rsidDel="00000000" w:rsidR="00000000" w:rsidRPr="00000000">
        <w:rPr>
          <w:color w:val="808080"/>
          <w:sz w:val="28"/>
          <w:szCs w:val="28"/>
          <w:rtl w:val="0"/>
        </w:rPr>
        <w:t xml:space="preserve">                 </w:t>
      </w:r>
      <w:r w:rsidDel="00000000" w:rsidR="00000000" w:rsidRPr="00000000">
        <w:rPr>
          <w:rtl w:val="0"/>
        </w:rPr>
      </w:r>
    </w:p>
    <w:p w:rsidR="00000000" w:rsidDel="00000000" w:rsidP="00000000" w:rsidRDefault="00000000" w:rsidRPr="00000000" w14:paraId="0000016A">
      <w:pPr>
        <w:numPr>
          <w:ilvl w:val="0"/>
          <w:numId w:val="4"/>
        </w:numPr>
        <w:spacing w:after="0" w:before="0" w:lineRule="auto"/>
        <w:ind w:left="720" w:hanging="360"/>
        <w:rPr>
          <w:sz w:val="28"/>
          <w:szCs w:val="28"/>
        </w:rPr>
      </w:pPr>
      <w:r w:rsidDel="00000000" w:rsidR="00000000" w:rsidRPr="00000000">
        <w:rPr>
          <w:color w:val="808080"/>
          <w:sz w:val="28"/>
          <w:szCs w:val="28"/>
          <w:rtl w:val="0"/>
        </w:rPr>
        <w:t xml:space="preserve">TIG Welder</w:t>
      </w:r>
      <w:r w:rsidDel="00000000" w:rsidR="00000000" w:rsidRPr="00000000">
        <w:rPr>
          <w:rtl w:val="0"/>
        </w:rPr>
      </w:r>
    </w:p>
    <w:p w:rsidR="00000000" w:rsidDel="00000000" w:rsidP="00000000" w:rsidRDefault="00000000" w:rsidRPr="00000000" w14:paraId="0000016B">
      <w:pPr>
        <w:numPr>
          <w:ilvl w:val="0"/>
          <w:numId w:val="4"/>
        </w:numPr>
        <w:spacing w:after="0" w:before="0" w:lineRule="auto"/>
        <w:ind w:left="720" w:hanging="360"/>
        <w:rPr>
          <w:sz w:val="28"/>
          <w:szCs w:val="28"/>
        </w:rPr>
      </w:pPr>
      <w:r w:rsidDel="00000000" w:rsidR="00000000" w:rsidRPr="00000000">
        <w:rPr>
          <w:color w:val="808080"/>
          <w:sz w:val="28"/>
          <w:szCs w:val="28"/>
          <w:rtl w:val="0"/>
        </w:rPr>
        <w:t xml:space="preserve">Assorted pieces of steel plate and tubing.</w:t>
      </w:r>
      <w:r w:rsidDel="00000000" w:rsidR="00000000" w:rsidRPr="00000000">
        <w:rPr>
          <w:rtl w:val="0"/>
        </w:rPr>
      </w:r>
    </w:p>
    <w:p w:rsidR="00000000" w:rsidDel="00000000" w:rsidP="00000000" w:rsidRDefault="00000000" w:rsidRPr="00000000" w14:paraId="000001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D">
      <w:pPr>
        <w:pStyle w:val="Heading2"/>
        <w:rPr/>
      </w:pPr>
      <w:bookmarkStart w:colFirst="0" w:colLast="0" w:name="_30j0zll" w:id="1"/>
      <w:bookmarkEnd w:id="1"/>
      <w:r w:rsidDel="00000000" w:rsidR="00000000" w:rsidRPr="00000000">
        <w:rPr/>
        <w:drawing>
          <wp:inline distB="0" distT="0" distL="114300" distR="114300">
            <wp:extent cx="5943600" cy="4102100"/>
            <wp:effectExtent b="0" l="0" r="0" t="0"/>
            <wp:docPr id="5"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Style w:val="Heading2"/>
        <w:rPr/>
      </w:pPr>
      <w:r w:rsidDel="00000000" w:rsidR="00000000" w:rsidRPr="00000000">
        <w:rPr>
          <w:rtl w:val="0"/>
        </w:rPr>
        <w:t xml:space="preserve">Instructions:</w:t>
      </w:r>
    </w:p>
    <w:p w:rsidR="00000000" w:rsidDel="00000000" w:rsidP="00000000" w:rsidRDefault="00000000" w:rsidRPr="00000000" w14:paraId="0000016F">
      <w:pPr>
        <w:numPr>
          <w:ilvl w:val="0"/>
          <w:numId w:val="5"/>
        </w:numPr>
        <w:spacing w:after="0" w:lineRule="auto"/>
        <w:ind w:left="720" w:hanging="360"/>
        <w:rPr>
          <w:sz w:val="28"/>
          <w:szCs w:val="28"/>
        </w:rPr>
      </w:pPr>
      <w:r w:rsidDel="00000000" w:rsidR="00000000" w:rsidRPr="00000000">
        <w:rPr>
          <w:color w:val="808080"/>
          <w:sz w:val="28"/>
          <w:szCs w:val="28"/>
          <w:rtl w:val="0"/>
        </w:rPr>
        <w:t xml:space="preserve">Cut bike frame and through cross bars and clean up surfaces for welding</w:t>
      </w:r>
      <w:r w:rsidDel="00000000" w:rsidR="00000000" w:rsidRPr="00000000">
        <w:rPr>
          <w:rtl w:val="0"/>
        </w:rPr>
      </w:r>
    </w:p>
    <w:p w:rsidR="00000000" w:rsidDel="00000000" w:rsidP="00000000" w:rsidRDefault="00000000" w:rsidRPr="00000000" w14:paraId="00000170">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Manufacture new sprocket housing from a piece of 50mm tube to match that fitted to frame.</w:t>
      </w:r>
      <w:r w:rsidDel="00000000" w:rsidR="00000000" w:rsidRPr="00000000">
        <w:rPr>
          <w:rtl w:val="0"/>
        </w:rPr>
      </w:r>
    </w:p>
    <w:p w:rsidR="00000000" w:rsidDel="00000000" w:rsidP="00000000" w:rsidRDefault="00000000" w:rsidRPr="00000000" w14:paraId="00000171">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Cut pieces of pipe to match cross bars of 200mm in length and tack weld in place as per the drawing and photo.</w:t>
      </w:r>
      <w:r w:rsidDel="00000000" w:rsidR="00000000" w:rsidRPr="00000000">
        <w:rPr>
          <w:rtl w:val="0"/>
        </w:rPr>
      </w:r>
    </w:p>
    <w:p w:rsidR="00000000" w:rsidDel="00000000" w:rsidP="00000000" w:rsidRDefault="00000000" w:rsidRPr="00000000" w14:paraId="00000172">
      <w:pPr>
        <w:numPr>
          <w:ilvl w:val="0"/>
          <w:numId w:val="5"/>
        </w:numPr>
        <w:spacing w:after="0" w:before="0" w:lineRule="auto"/>
        <w:ind w:left="720" w:hanging="360"/>
        <w:rPr>
          <w:sz w:val="28"/>
          <w:szCs w:val="28"/>
        </w:rPr>
      </w:pPr>
      <w:commentRangeStart w:id="3"/>
      <w:r w:rsidDel="00000000" w:rsidR="00000000" w:rsidRPr="00000000">
        <w:rPr>
          <w:color w:val="808080"/>
          <w:sz w:val="28"/>
          <w:szCs w:val="28"/>
          <w:rtl w:val="0"/>
        </w:rPr>
        <w:t xml:space="preserve">Temporarily assemble frame with cranks and seat and check pedalling position with Need Knower (note, we installed the front wheel and made a wooden stand for the rear of the bike for this testing)</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73">
      <w:pPr>
        <w:numPr>
          <w:ilvl w:val="0"/>
          <w:numId w:val="5"/>
        </w:numPr>
        <w:spacing w:after="0" w:before="0" w:lineRule="auto"/>
        <w:ind w:left="720" w:hanging="360"/>
        <w:rPr>
          <w:color w:val="808080"/>
          <w:sz w:val="28"/>
          <w:szCs w:val="28"/>
          <w:u w:val="single"/>
        </w:rPr>
      </w:pPr>
      <w:r w:rsidDel="00000000" w:rsidR="00000000" w:rsidRPr="00000000">
        <w:rPr>
          <w:color w:val="808080"/>
          <w:sz w:val="28"/>
          <w:szCs w:val="28"/>
          <w:rtl w:val="0"/>
        </w:rPr>
        <w:t xml:space="preserve">If satisfactory, proceed to weld up frame.  If not, try different pedal crank lengths (from other old bikes - children’s bikes are a good source off short throw cranks) and seat heights and positions.  If still not satisfactory, change lengths of (tack welded) tubes to adjust pedalling position.  </w:t>
      </w:r>
      <w:r w:rsidDel="00000000" w:rsidR="00000000" w:rsidRPr="00000000">
        <w:rPr>
          <w:color w:val="808080"/>
          <w:sz w:val="28"/>
          <w:szCs w:val="28"/>
          <w:u w:val="single"/>
          <w:rtl w:val="0"/>
        </w:rPr>
        <w:t xml:space="preserve">This is the most important step to get this right!</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1"/>
        <w:jc w:val="left"/>
        <w:rPr/>
      </w:pPr>
      <w:r w:rsidDel="00000000" w:rsidR="00000000" w:rsidRPr="00000000">
        <w:rPr>
          <w:rtl w:val="0"/>
        </w:rPr>
      </w:r>
    </w:p>
    <w:p w:rsidR="00000000" w:rsidDel="00000000" w:rsidP="00000000" w:rsidRDefault="00000000" w:rsidRPr="00000000" w14:paraId="00000176">
      <w:pPr>
        <w:pStyle w:val="Heading1"/>
        <w:jc w:val="left"/>
        <w:rPr/>
      </w:pPr>
      <w:r w:rsidDel="00000000" w:rsidR="00000000" w:rsidRPr="00000000">
        <w:rPr>
          <w:rtl w:val="0"/>
        </w:rPr>
        <w:t xml:space="preserve">Subassembly 2: Rear Axle Assembly</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jc w:val="center"/>
        <w:rPr/>
      </w:pPr>
      <w:r w:rsidDel="00000000" w:rsidR="00000000" w:rsidRPr="00000000">
        <w:rPr>
          <w:rtl w:val="0"/>
        </w:rPr>
      </w:r>
    </w:p>
    <w:p w:rsidR="00000000" w:rsidDel="00000000" w:rsidP="00000000" w:rsidRDefault="00000000" w:rsidRPr="00000000" w14:paraId="00000179">
      <w:pPr>
        <w:jc w:val="center"/>
        <w:rPr/>
      </w:pPr>
      <w:r w:rsidDel="00000000" w:rsidR="00000000" w:rsidRPr="00000000">
        <w:rPr>
          <w:sz w:val="28"/>
          <w:szCs w:val="28"/>
          <w:rtl w:val="0"/>
        </w:rPr>
        <w:t xml:space="preserve">Approximate Cost: $30</w:t>
        <w:tab/>
        <w:tab/>
        <w:tab/>
        <w:tab/>
        <w:tab/>
        <w:tab/>
        <w:t xml:space="preserve">Time Required: 12 hours</w:t>
      </w:r>
      <w:r w:rsidDel="00000000" w:rsidR="00000000" w:rsidRPr="00000000">
        <w:rPr>
          <w:rtl w:val="0"/>
        </w:rPr>
      </w:r>
    </w:p>
    <w:p w:rsidR="00000000" w:rsidDel="00000000" w:rsidP="00000000" w:rsidRDefault="00000000" w:rsidRPr="00000000" w14:paraId="0000017A">
      <w:pPr>
        <w:jc w:val="center"/>
        <w:rPr/>
      </w:pPr>
      <w:r w:rsidDel="00000000" w:rsidR="00000000" w:rsidRPr="00000000">
        <w:rPr/>
        <w:drawing>
          <wp:inline distB="0" distT="0" distL="0" distR="0">
            <wp:extent cx="3545801" cy="2659350"/>
            <wp:effectExtent b="0" l="0" r="0" t="0"/>
            <wp:docPr descr="C:\Users\HenderA\AppData\Local\Microsoft\Windows\Temporary Internet Files\Content.Word\IMG_3221.jpg" id="6" name="image6.jpg"/>
            <a:graphic>
              <a:graphicData uri="http://schemas.openxmlformats.org/drawingml/2006/picture">
                <pic:pic>
                  <pic:nvPicPr>
                    <pic:cNvPr descr="C:\Users\HenderA\AppData\Local\Microsoft\Windows\Temporary Internet Files\Content.Word\IMG_3221.jpg" id="0" name="image6.jpg"/>
                    <pic:cNvPicPr preferRelativeResize="0"/>
                  </pic:nvPicPr>
                  <pic:blipFill>
                    <a:blip r:embed="rId13"/>
                    <a:srcRect b="0" l="0" r="0" t="0"/>
                    <a:stretch>
                      <a:fillRect/>
                    </a:stretch>
                  </pic:blipFill>
                  <pic:spPr>
                    <a:xfrm>
                      <a:off x="0" y="0"/>
                      <a:ext cx="3545801" cy="265935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pStyle w:val="Heading2"/>
        <w:rPr/>
      </w:pPr>
      <w:r w:rsidDel="00000000" w:rsidR="00000000" w:rsidRPr="00000000">
        <w:rPr>
          <w:rtl w:val="0"/>
        </w:rPr>
        <w:t xml:space="preserve">Parts and Tools Used In This Step: </w:t>
      </w:r>
    </w:p>
    <w:p w:rsidR="00000000" w:rsidDel="00000000" w:rsidP="00000000" w:rsidRDefault="00000000" w:rsidRPr="00000000" w14:paraId="0000017C">
      <w:pPr>
        <w:numPr>
          <w:ilvl w:val="0"/>
          <w:numId w:val="4"/>
        </w:numPr>
        <w:spacing w:after="0" w:lineRule="auto"/>
        <w:ind w:left="720" w:hanging="360"/>
        <w:rPr>
          <w:sz w:val="28"/>
          <w:szCs w:val="28"/>
        </w:rPr>
      </w:pPr>
      <w:r w:rsidDel="00000000" w:rsidR="00000000" w:rsidRPr="00000000">
        <w:rPr>
          <w:color w:val="808080"/>
          <w:sz w:val="28"/>
          <w:szCs w:val="28"/>
          <w:rtl w:val="0"/>
        </w:rPr>
        <w:t xml:space="preserve">TIG welder</w:t>
      </w:r>
      <w:r w:rsidDel="00000000" w:rsidR="00000000" w:rsidRPr="00000000">
        <w:rPr>
          <w:rtl w:val="0"/>
        </w:rPr>
      </w:r>
    </w:p>
    <w:p w:rsidR="00000000" w:rsidDel="00000000" w:rsidP="00000000" w:rsidRDefault="00000000" w:rsidRPr="00000000" w14:paraId="0000017D">
      <w:pPr>
        <w:numPr>
          <w:ilvl w:val="0"/>
          <w:numId w:val="4"/>
        </w:numPr>
        <w:spacing w:after="0" w:before="0" w:lineRule="auto"/>
        <w:ind w:left="720" w:hanging="360"/>
        <w:rPr>
          <w:sz w:val="28"/>
          <w:szCs w:val="28"/>
        </w:rPr>
      </w:pPr>
      <w:r w:rsidDel="00000000" w:rsidR="00000000" w:rsidRPr="00000000">
        <w:rPr>
          <w:color w:val="808080"/>
          <w:sz w:val="28"/>
          <w:szCs w:val="28"/>
          <w:rtl w:val="0"/>
        </w:rPr>
        <w:t xml:space="preserve">Tube bender</w:t>
      </w:r>
      <w:r w:rsidDel="00000000" w:rsidR="00000000" w:rsidRPr="00000000">
        <w:rPr>
          <w:rtl w:val="0"/>
        </w:rPr>
      </w:r>
    </w:p>
    <w:p w:rsidR="00000000" w:rsidDel="00000000" w:rsidP="00000000" w:rsidRDefault="00000000" w:rsidRPr="00000000" w14:paraId="0000017E">
      <w:pPr>
        <w:numPr>
          <w:ilvl w:val="0"/>
          <w:numId w:val="4"/>
        </w:numPr>
        <w:spacing w:after="0" w:before="0" w:lineRule="auto"/>
        <w:ind w:left="720" w:hanging="360"/>
        <w:rPr>
          <w:sz w:val="28"/>
          <w:szCs w:val="28"/>
        </w:rPr>
      </w:pPr>
      <w:r w:rsidDel="00000000" w:rsidR="00000000" w:rsidRPr="00000000">
        <w:rPr>
          <w:color w:val="808080"/>
          <w:sz w:val="28"/>
          <w:szCs w:val="28"/>
          <w:rtl w:val="0"/>
        </w:rPr>
        <w:t xml:space="preserve">Assorted pieces of steel plate and tubing.</w:t>
      </w:r>
      <w:r w:rsidDel="00000000" w:rsidR="00000000" w:rsidRPr="00000000">
        <w:rPr>
          <w:rtl w:val="0"/>
        </w:rPr>
      </w:r>
    </w:p>
    <w:p w:rsidR="00000000" w:rsidDel="00000000" w:rsidP="00000000" w:rsidRDefault="00000000" w:rsidRPr="00000000" w14:paraId="0000017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pStyle w:val="Heading2"/>
        <w:rPr/>
      </w:pPr>
      <w:r w:rsidDel="00000000" w:rsidR="00000000" w:rsidRPr="00000000">
        <w:rPr>
          <w:rtl w:val="0"/>
        </w:rPr>
        <w:t xml:space="preserve">Instructions:</w:t>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133350</wp:posOffset>
            </wp:positionV>
            <wp:extent cx="2886075" cy="2350135"/>
            <wp:effectExtent b="0" l="0" r="0" t="0"/>
            <wp:wrapSquare wrapText="bothSides" distB="0" distT="0" distL="114300" distR="114300"/>
            <wp:docPr descr="C:\Users\HenderA\AppData\Local\Microsoft\Windows\Temporary Internet Files\Content.Word\IMG_3216.jpg" id="2" name="image3.jpg"/>
            <a:graphic>
              <a:graphicData uri="http://schemas.openxmlformats.org/drawingml/2006/picture">
                <pic:pic>
                  <pic:nvPicPr>
                    <pic:cNvPr descr="C:\Users\HenderA\AppData\Local\Microsoft\Windows\Temporary Internet Files\Content.Word\IMG_3216.jpg" id="0" name="image3.jpg"/>
                    <pic:cNvPicPr preferRelativeResize="0"/>
                  </pic:nvPicPr>
                  <pic:blipFill>
                    <a:blip r:embed="rId14"/>
                    <a:srcRect b="0" l="0" r="7902" t="0"/>
                    <a:stretch>
                      <a:fillRect/>
                    </a:stretch>
                  </pic:blipFill>
                  <pic:spPr>
                    <a:xfrm>
                      <a:off x="0" y="0"/>
                      <a:ext cx="2886075" cy="2350135"/>
                    </a:xfrm>
                    <a:prstGeom prst="rect"/>
                    <a:ln/>
                  </pic:spPr>
                </pic:pic>
              </a:graphicData>
            </a:graphic>
          </wp:anchor>
        </w:drawing>
      </w:r>
    </w:p>
    <w:p w:rsidR="00000000" w:rsidDel="00000000" w:rsidP="00000000" w:rsidRDefault="00000000" w:rsidRPr="00000000" w14:paraId="00000181">
      <w:pPr>
        <w:numPr>
          <w:ilvl w:val="0"/>
          <w:numId w:val="5"/>
        </w:numPr>
        <w:spacing w:after="0" w:lineRule="auto"/>
        <w:ind w:left="720" w:hanging="360"/>
        <w:rPr>
          <w:color w:val="808080"/>
          <w:sz w:val="28"/>
          <w:szCs w:val="28"/>
        </w:rPr>
      </w:pPr>
      <w:r w:rsidDel="00000000" w:rsidR="00000000" w:rsidRPr="00000000">
        <w:rPr>
          <w:color w:val="808080"/>
          <w:sz w:val="28"/>
          <w:szCs w:val="28"/>
          <w:rtl w:val="0"/>
        </w:rPr>
        <w:t xml:space="preserve">Machine axle housing inserts to fit bearing OD of 28mm dia (sliding fit)</w:t>
      </w:r>
    </w:p>
    <w:p w:rsidR="00000000" w:rsidDel="00000000" w:rsidP="00000000" w:rsidRDefault="00000000" w:rsidRPr="00000000" w14:paraId="00000182">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Cut and bend pipes according to drawing</w:t>
      </w:r>
      <w:r w:rsidDel="00000000" w:rsidR="00000000" w:rsidRPr="00000000">
        <w:rPr>
          <w:rtl w:val="0"/>
        </w:rPr>
      </w:r>
    </w:p>
    <w:p w:rsidR="00000000" w:rsidDel="00000000" w:rsidP="00000000" w:rsidRDefault="00000000" w:rsidRPr="00000000" w14:paraId="00000183">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Cut and shape flat bars to drawing</w:t>
      </w:r>
      <w:r w:rsidDel="00000000" w:rsidR="00000000" w:rsidRPr="00000000">
        <w:rPr>
          <w:rtl w:val="0"/>
        </w:rPr>
      </w:r>
    </w:p>
    <w:p w:rsidR="00000000" w:rsidDel="00000000" w:rsidP="00000000" w:rsidRDefault="00000000" w:rsidRPr="00000000" w14:paraId="00000184">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Weld up assembly paying particular attention to ensure the two axle housings remain in alignment.</w:t>
      </w:r>
      <w:r w:rsidDel="00000000" w:rsidR="00000000" w:rsidRPr="00000000">
        <w:rPr>
          <w:rtl w:val="0"/>
        </w:rPr>
      </w:r>
    </w:p>
    <w:p w:rsidR="00000000" w:rsidDel="00000000" w:rsidP="00000000" w:rsidRDefault="00000000" w:rsidRPr="00000000" w14:paraId="00000185">
      <w:pPr>
        <w:numPr>
          <w:ilvl w:val="0"/>
          <w:numId w:val="5"/>
        </w:numPr>
        <w:spacing w:after="0" w:before="0" w:lineRule="auto"/>
        <w:ind w:left="720" w:hanging="360"/>
        <w:rPr>
          <w:sz w:val="28"/>
          <w:szCs w:val="28"/>
        </w:rPr>
      </w:pPr>
      <w:r w:rsidDel="00000000" w:rsidR="00000000" w:rsidRPr="00000000">
        <w:rPr>
          <w:color w:val="808080"/>
          <w:sz w:val="28"/>
          <w:szCs w:val="28"/>
          <w:rtl w:val="0"/>
        </w:rPr>
        <w:t xml:space="preserve">Machine axles and couplings and wheel drive flanges to drawings.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6">
      <w:pPr>
        <w:pStyle w:val="Heading1"/>
        <w:jc w:val="left"/>
        <w:rPr/>
      </w:pPr>
      <w:r w:rsidDel="00000000" w:rsidR="00000000" w:rsidRPr="00000000">
        <w:rPr>
          <w:rtl w:val="0"/>
        </w:rPr>
        <w:t xml:space="preserve">Differential Gear</w:t>
      </w:r>
      <w:r w:rsidDel="00000000" w:rsidR="00000000" w:rsidRPr="00000000">
        <w:drawing>
          <wp:anchor allowOverlap="1" behindDoc="0" distB="0" distT="0" distL="114300" distR="114300" hidden="0" layoutInCell="1" locked="0" relativeHeight="0" simplePos="0">
            <wp:simplePos x="0" y="0"/>
            <wp:positionH relativeFrom="column">
              <wp:posOffset>3149600</wp:posOffset>
            </wp:positionH>
            <wp:positionV relativeFrom="paragraph">
              <wp:posOffset>553085</wp:posOffset>
            </wp:positionV>
            <wp:extent cx="2526665" cy="2350135"/>
            <wp:effectExtent b="88265" l="-88265" r="-88265" t="88265"/>
            <wp:wrapSquare wrapText="bothSides" distB="0" distT="0" distL="114300" distR="114300"/>
            <wp:docPr descr="C:\Users\HenderA\AppData\Local\Microsoft\Windows\Temporary Internet Files\Content.Word\IMG_3239.jpg" id="9" name="image5.jpg"/>
            <a:graphic>
              <a:graphicData uri="http://schemas.openxmlformats.org/drawingml/2006/picture">
                <pic:pic>
                  <pic:nvPicPr>
                    <pic:cNvPr descr="C:\Users\HenderA\AppData\Local\Microsoft\Windows\Temporary Internet Files\Content.Word\IMG_3239.jpg" id="0" name="image5.jpg"/>
                    <pic:cNvPicPr preferRelativeResize="0"/>
                  </pic:nvPicPr>
                  <pic:blipFill>
                    <a:blip r:embed="rId15"/>
                    <a:srcRect b="0" l="0" r="0" t="0"/>
                    <a:stretch>
                      <a:fillRect/>
                    </a:stretch>
                  </pic:blipFill>
                  <pic:spPr>
                    <a:xfrm rot="5400000">
                      <a:off x="0" y="0"/>
                      <a:ext cx="2526665" cy="2350135"/>
                    </a:xfrm>
                    <a:prstGeom prst="rect"/>
                    <a:ln/>
                  </pic:spPr>
                </pic:pic>
              </a:graphicData>
            </a:graphic>
          </wp:anchor>
        </w:drawing>
      </w:r>
    </w:p>
    <w:p w:rsidR="00000000" w:rsidDel="00000000" w:rsidP="00000000" w:rsidRDefault="00000000" w:rsidRPr="00000000" w14:paraId="00000187">
      <w:pPr>
        <w:pStyle w:val="Heading2"/>
        <w:rPr/>
      </w:pPr>
      <w:r w:rsidDel="00000000" w:rsidR="00000000" w:rsidRPr="00000000">
        <w:rPr>
          <w:rtl w:val="0"/>
        </w:rPr>
        <w:t xml:space="preserve">Parts and Tools Used In This Step: </w:t>
      </w:r>
    </w:p>
    <w:p w:rsidR="00000000" w:rsidDel="00000000" w:rsidP="00000000" w:rsidRDefault="00000000" w:rsidRPr="00000000" w14:paraId="00000188">
      <w:pPr>
        <w:numPr>
          <w:ilvl w:val="0"/>
          <w:numId w:val="5"/>
        </w:numPr>
        <w:spacing w:after="0" w:lineRule="auto"/>
        <w:ind w:left="720" w:hanging="360"/>
        <w:rPr>
          <w:color w:val="808080"/>
          <w:sz w:val="28"/>
          <w:szCs w:val="28"/>
        </w:rPr>
      </w:pPr>
      <w:r w:rsidDel="00000000" w:rsidR="00000000" w:rsidRPr="00000000">
        <w:rPr>
          <w:color w:val="808080"/>
          <w:sz w:val="28"/>
          <w:szCs w:val="28"/>
          <w:rtl w:val="0"/>
        </w:rPr>
        <w:t xml:space="preserve">Lathe</w:t>
      </w:r>
    </w:p>
    <w:p w:rsidR="00000000" w:rsidDel="00000000" w:rsidP="00000000" w:rsidRDefault="00000000" w:rsidRPr="00000000" w14:paraId="00000189">
      <w:pPr>
        <w:numPr>
          <w:ilvl w:val="0"/>
          <w:numId w:val="5"/>
        </w:numPr>
        <w:spacing w:after="0" w:before="0" w:lineRule="auto"/>
        <w:ind w:left="720" w:hanging="360"/>
        <w:rPr>
          <w:color w:val="808080"/>
          <w:sz w:val="28"/>
          <w:szCs w:val="28"/>
        </w:rPr>
      </w:pPr>
      <w:r w:rsidDel="00000000" w:rsidR="00000000" w:rsidRPr="00000000">
        <w:rPr>
          <w:color w:val="808080"/>
          <w:sz w:val="28"/>
          <w:szCs w:val="28"/>
          <w:rtl w:val="0"/>
        </w:rPr>
        <w:t xml:space="preserve">Free machining steel</w:t>
      </w:r>
    </w:p>
    <w:p w:rsidR="00000000" w:rsidDel="00000000" w:rsidP="00000000" w:rsidRDefault="00000000" w:rsidRPr="00000000" w14:paraId="0000018A">
      <w:pPr>
        <w:numPr>
          <w:ilvl w:val="0"/>
          <w:numId w:val="5"/>
        </w:numPr>
        <w:spacing w:after="0" w:before="0" w:lineRule="auto"/>
        <w:ind w:left="720" w:hanging="360"/>
        <w:rPr>
          <w:color w:val="808080"/>
          <w:sz w:val="28"/>
          <w:szCs w:val="28"/>
        </w:rPr>
      </w:pPr>
      <w:r w:rsidDel="00000000" w:rsidR="00000000" w:rsidRPr="00000000">
        <w:rPr>
          <w:color w:val="808080"/>
          <w:sz w:val="28"/>
          <w:szCs w:val="28"/>
          <w:rtl w:val="0"/>
        </w:rPr>
        <w:t xml:space="preserve">4mm socket head cap screws</w:t>
      </w:r>
    </w:p>
    <w:p w:rsidR="00000000" w:rsidDel="00000000" w:rsidP="00000000" w:rsidRDefault="00000000" w:rsidRPr="00000000" w14:paraId="0000018B">
      <w:pPr>
        <w:numPr>
          <w:ilvl w:val="0"/>
          <w:numId w:val="5"/>
        </w:numPr>
        <w:spacing w:after="0" w:before="0" w:lineRule="auto"/>
        <w:ind w:left="720" w:hanging="360"/>
        <w:rPr>
          <w:color w:val="808080"/>
          <w:sz w:val="28"/>
          <w:szCs w:val="28"/>
        </w:rPr>
      </w:pPr>
      <w:r w:rsidDel="00000000" w:rsidR="00000000" w:rsidRPr="00000000">
        <w:rPr>
          <w:color w:val="808080"/>
          <w:sz w:val="28"/>
          <w:szCs w:val="28"/>
          <w:rtl w:val="0"/>
        </w:rPr>
        <w:t xml:space="preserve">Bearings from the angle grinders</w:t>
      </w:r>
    </w:p>
    <w:p w:rsidR="00000000" w:rsidDel="00000000" w:rsidP="00000000" w:rsidRDefault="00000000" w:rsidRPr="00000000" w14:paraId="0000018C">
      <w:pPr>
        <w:spacing w:after="0" w:before="0" w:lineRule="auto"/>
        <w:rPr>
          <w:color w:val="808080"/>
          <w:sz w:val="28"/>
          <w:szCs w:val="28"/>
        </w:rPr>
      </w:pPr>
      <w:r w:rsidDel="00000000" w:rsidR="00000000" w:rsidRPr="00000000">
        <w:rPr>
          <w:rtl w:val="0"/>
        </w:rPr>
      </w:r>
    </w:p>
    <w:p w:rsidR="00000000" w:rsidDel="00000000" w:rsidP="00000000" w:rsidRDefault="00000000" w:rsidRPr="00000000" w14:paraId="0000018D">
      <w:pPr>
        <w:spacing w:after="0" w:before="0" w:lineRule="auto"/>
        <w:rPr>
          <w:color w:val="808080"/>
          <w:sz w:val="28"/>
          <w:szCs w:val="28"/>
        </w:rPr>
      </w:pPr>
      <w:r w:rsidDel="00000000" w:rsidR="00000000" w:rsidRPr="00000000">
        <w:rPr>
          <w:rtl w:val="0"/>
        </w:rPr>
      </w:r>
    </w:p>
    <w:p w:rsidR="00000000" w:rsidDel="00000000" w:rsidP="00000000" w:rsidRDefault="00000000" w:rsidRPr="00000000" w14:paraId="0000018E">
      <w:pPr>
        <w:spacing w:after="0" w:before="0" w:lineRule="auto"/>
        <w:rPr>
          <w:color w:val="808080"/>
          <w:sz w:val="28"/>
          <w:szCs w:val="28"/>
        </w:rPr>
      </w:pPr>
      <w:r w:rsidDel="00000000" w:rsidR="00000000" w:rsidRPr="00000000">
        <w:rPr>
          <w:rtl w:val="0"/>
        </w:rPr>
      </w:r>
    </w:p>
    <w:p w:rsidR="00000000" w:rsidDel="00000000" w:rsidP="00000000" w:rsidRDefault="00000000" w:rsidRPr="00000000" w14:paraId="0000018F">
      <w:pPr>
        <w:spacing w:after="0" w:before="0" w:lineRule="auto"/>
        <w:rPr>
          <w:color w:val="808080"/>
          <w:sz w:val="28"/>
          <w:szCs w:val="28"/>
        </w:rPr>
      </w:pPr>
      <w:r w:rsidDel="00000000" w:rsidR="00000000" w:rsidRPr="00000000">
        <w:rPr>
          <w:rtl w:val="0"/>
        </w:rPr>
      </w:r>
    </w:p>
    <w:p w:rsidR="00000000" w:rsidDel="00000000" w:rsidP="00000000" w:rsidRDefault="00000000" w:rsidRPr="00000000" w14:paraId="00000190">
      <w:pPr>
        <w:spacing w:after="0" w:before="0" w:lineRule="auto"/>
        <w:rPr>
          <w:color w:val="808080"/>
          <w:sz w:val="28"/>
          <w:szCs w:val="28"/>
        </w:rPr>
      </w:pPr>
      <w:r w:rsidDel="00000000" w:rsidR="00000000" w:rsidRPr="00000000">
        <w:rPr>
          <w:rtl w:val="0"/>
        </w:rPr>
      </w:r>
    </w:p>
    <w:p w:rsidR="00000000" w:rsidDel="00000000" w:rsidP="00000000" w:rsidRDefault="00000000" w:rsidRPr="00000000" w14:paraId="00000191">
      <w:pPr>
        <w:spacing w:after="0" w:before="0" w:lineRule="auto"/>
        <w:rPr>
          <w:sz w:val="28"/>
          <w:szCs w:val="28"/>
        </w:rPr>
      </w:pPr>
      <w:r w:rsidDel="00000000" w:rsidR="00000000" w:rsidRPr="00000000">
        <w:rPr>
          <w:rtl w:val="0"/>
        </w:rPr>
      </w:r>
    </w:p>
    <w:p w:rsidR="00000000" w:rsidDel="00000000" w:rsidP="00000000" w:rsidRDefault="00000000" w:rsidRPr="00000000" w14:paraId="000001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3">
      <w:pPr>
        <w:pStyle w:val="Heading2"/>
        <w:numPr>
          <w:ilvl w:val="0"/>
          <w:numId w:val="3"/>
        </w:numPr>
        <w:ind w:left="720" w:hanging="360"/>
        <w:rPr/>
      </w:pPr>
      <w:bookmarkStart w:colFirst="0" w:colLast="0" w:name="_1fob9te" w:id="2"/>
      <w:bookmarkEnd w:id="2"/>
      <w:r w:rsidDel="00000000" w:rsidR="00000000" w:rsidRPr="00000000">
        <w:rPr>
          <w:rtl w:val="0"/>
        </w:rPr>
        <w:t xml:space="preserve">The manufacturing of this piece is a straight forward lathe machining job.  Machine from free machining steel according to the drawings.  Make sure that the threads for the hubs fit correctly.</w:t>
      </w:r>
    </w:p>
    <w:p w:rsidR="00000000" w:rsidDel="00000000" w:rsidP="00000000" w:rsidRDefault="00000000" w:rsidRPr="00000000" w14:paraId="00000194">
      <w:pPr>
        <w:pStyle w:val="Heading2"/>
        <w:numPr>
          <w:ilvl w:val="0"/>
          <w:numId w:val="3"/>
        </w:numPr>
        <w:ind w:left="720" w:hanging="360"/>
        <w:rPr/>
      </w:pPr>
      <w:r w:rsidDel="00000000" w:rsidR="00000000" w:rsidRPr="00000000">
        <w:rPr>
          <w:rtl w:val="0"/>
        </w:rPr>
        <w:t xml:space="preserve">In assembling the differential, it is important to ensure that all backlash is removed or the differential will bind in one direction.  Machine a spacer to fit on the pinion shaft between the pinion gears that allows them to fit neatly with the teeth fully meshing on the larger spiral bevel gears.  Then machine shims to go on the outside of the pinion gears to remove any play but allow free spinning. Do a trial assembly and if it rotates freely in both directions, open up and fil with grease and then set aside for assembly into the rear axle.  If it binds in one direction, adjust the shims until it runs smoothly.</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sectPr>
      <w:headerReference r:id="rId16" w:type="default"/>
      <w:footerReference r:id="rId17" w:type="default"/>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ndrew Henderson" w:id="1" w:date="2017-01-06T04:11:00Z">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Dave, do you know these?  If not I will ask Will</w:t>
      </w:r>
    </w:p>
  </w:comment>
  <w:comment w:author="Andrew Henderson" w:id="0" w:date="2017-01-06T03:44:00Z">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Dave, is this number correct?</w:t>
      </w:r>
    </w:p>
  </w:comment>
  <w:comment w:author="Andrew Henderson" w:id="3" w:date="2017-01-06T05:05:00Z">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anyone have a photo of this?</w:t>
      </w:r>
    </w:p>
  </w:comment>
  <w:comment w:author="Andrew Henderson" w:id="2" w:date="2017-01-06T04:38:00Z">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correct?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tabs>
        <w:tab w:val="center" w:pos="4680"/>
        <w:tab w:val="right" w:pos="9360"/>
      </w:tabs>
      <w:spacing w:after="1440" w:line="240" w:lineRule="auto"/>
      <w:rPr/>
    </w:pPr>
    <w:r w:rsidDel="00000000" w:rsidR="00000000" w:rsidRPr="00000000">
      <w:rPr>
        <w:rtl w:val="0"/>
      </w:rPr>
      <w:t xml:space="preserve">© Tikkun Olam Makers—&lt;&lt;License&gt;&gt;                 </w:t>
    </w:r>
    <w:hyperlink r:id="rId1">
      <w:r w:rsidDel="00000000" w:rsidR="00000000" w:rsidRPr="00000000">
        <w:rPr>
          <w:color w:val="1155cc"/>
          <w:u w:val="single"/>
          <w:rtl w:val="0"/>
        </w:rPr>
        <w:t xml:space="preserve">www.tomglobal.org</w:t>
      </w:r>
    </w:hyperlink>
    <w:r w:rsidDel="00000000" w:rsidR="00000000" w:rsidRPr="00000000">
      <w:rPr>
        <w:rtl w:val="0"/>
      </w:rPr>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8">
    <w:pPr>
      <w:tabs>
        <w:tab w:val="center" w:pos="4680"/>
        <w:tab w:val="right" w:pos="9360"/>
      </w:tabs>
      <w:spacing w:after="0" w:before="1440" w:line="240" w:lineRule="auto"/>
      <w:rPr/>
    </w:pPr>
    <w:bookmarkStart w:colFirst="0" w:colLast="0" w:name="_3znysh7" w:id="3"/>
    <w:bookmarkEnd w:id="3"/>
    <w:r w:rsidDel="00000000" w:rsidR="00000000" w:rsidRPr="00000000">
      <w:rPr>
        <w:b w:val="1"/>
        <w:rtl w:val="0"/>
      </w:rPr>
      <w:t xml:space="preserve">Build Instructions: </w:t>
    </w:r>
    <w:r w:rsidDel="00000000" w:rsidR="00000000" w:rsidRPr="00000000">
      <w:rPr>
        <w:b w:val="1"/>
        <w:color w:val="808080"/>
        <w:rtl w:val="0"/>
      </w:rPr>
      <w:t xml:space="preserve">Tricycle</w:t>
    </w:r>
    <w:r w:rsidDel="00000000" w:rsidR="00000000" w:rsidRPr="00000000">
      <w:rPr>
        <w:rtl w:val="0"/>
      </w:rPr>
    </w:r>
  </w:p>
  <w:p w:rsidR="00000000" w:rsidDel="00000000" w:rsidP="00000000" w:rsidRDefault="00000000" w:rsidRPr="00000000" w14:paraId="00000199">
    <w:pPr>
      <w:tabs>
        <w:tab w:val="center" w:pos="4680"/>
        <w:tab w:val="right" w:pos="9360"/>
      </w:tabs>
      <w:spacing w:after="0" w:line="240" w:lineRule="auto"/>
      <w:rPr/>
    </w:pPr>
    <w:r w:rsidDel="00000000" w:rsidR="00000000" w:rsidRPr="00000000">
      <w:rPr>
        <w:rtl w:val="0"/>
      </w:rPr>
      <w:t xml:space="preserve">Last revised: 06/01/2017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firstLine="1080"/>
      </w:pPr>
      <w:rPr>
        <w:rFonts w:ascii="Arial" w:cs="Arial" w:eastAsia="Arial" w:hAnsi="Arial"/>
        <w:sz w:val="28"/>
        <w:szCs w:val="28"/>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abstractNum w:abstractNumId="5">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jc w:val="center"/>
    </w:pPr>
    <w:rPr>
      <w:b w:val="1"/>
      <w:sz w:val="36"/>
      <w:szCs w:val="36"/>
    </w:rPr>
  </w:style>
  <w:style w:type="paragraph" w:styleId="Heading2">
    <w:name w:val="heading 2"/>
    <w:basedOn w:val="Normal"/>
    <w:next w:val="Normal"/>
    <w:pPr>
      <w:keepNext w:val="1"/>
      <w:keepLines w:val="1"/>
      <w:spacing w:after="0" w:before="40" w:lineRule="auto"/>
    </w:pPr>
    <w:rPr>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Pr>
    <w:rPr>
      <w:i w:val="1"/>
      <w:color w:val="666666"/>
    </w:rPr>
  </w:style>
  <w:style w:type="table" w:styleId="Table1">
    <w:basedOn w:val="TableNormal"/>
    <w:pPr/>
    <w:tblPr>
      <w:tblStyleRowBandSize w:val="1"/>
      <w:tblStyleColBandSize w:val="1"/>
      <w:tblCellMar>
        <w:top w:w="0.0" w:type="dxa"/>
        <w:left w:w="115.0" w:type="dxa"/>
        <w:bottom w:w="0.0" w:type="dxa"/>
        <w:right w:w="115.0" w:type="dxa"/>
      </w:tblCellMar>
    </w:tblPr>
    <w:tblStylePr w:type="band1Horz">
      <w:pPr/>
      <w:tcPr>
        <w:tcMar>
          <w:top w:w="0.0" w:type="dxa"/>
          <w:left w:w="115.0" w:type="dxa"/>
          <w:bottom w:w="0.0" w:type="dxa"/>
          <w:right w:w="115.0" w:type="dxa"/>
        </w:tcMar>
      </w:tcPr>
    </w:tblStylePr>
    <w:tblStylePr w:type="band1Vert">
      <w:pPr/>
      <w:tcPr>
        <w:tcMar>
          <w:top w:w="0.0" w:type="dxa"/>
          <w:left w:w="115.0" w:type="dxa"/>
          <w:bottom w:w="0.0" w:type="dxa"/>
          <w:right w:w="115.0" w:type="dxa"/>
        </w:tcMar>
      </w:tcPr>
    </w:tblStylePr>
    <w:tblStylePr w:type="band2Horz">
      <w:pPr/>
      <w:tcPr>
        <w:tcMar>
          <w:top w:w="0.0" w:type="dxa"/>
          <w:left w:w="115.0" w:type="dxa"/>
          <w:bottom w:w="0.0" w:type="dxa"/>
          <w:right w:w="115.0" w:type="dxa"/>
        </w:tcMar>
      </w:tcPr>
    </w:tblStylePr>
    <w:tblStylePr w:type="band2Vert">
      <w:pPr/>
      <w:tcPr>
        <w:tcMar>
          <w:top w:w="0.0" w:type="dxa"/>
          <w:left w:w="115.0" w:type="dxa"/>
          <w:bottom w:w="0.0" w:type="dxa"/>
          <w:right w:w="115.0" w:type="dxa"/>
        </w:tcMar>
      </w:tcPr>
    </w:tblStylePr>
    <w:tblStylePr w:type="firstCol">
      <w:pPr/>
      <w:tcPr>
        <w:tcMar>
          <w:top w:w="0.0" w:type="dxa"/>
          <w:left w:w="115.0" w:type="dxa"/>
          <w:bottom w:w="0.0" w:type="dxa"/>
          <w:right w:w="115.0" w:type="dxa"/>
        </w:tcMar>
      </w:tcPr>
    </w:tblStylePr>
    <w:tblStylePr w:type="firstRow">
      <w:pPr/>
      <w:tcPr>
        <w:tcMar>
          <w:top w:w="0.0" w:type="dxa"/>
          <w:left w:w="115.0" w:type="dxa"/>
          <w:bottom w:w="0.0" w:type="dxa"/>
          <w:right w:w="115.0" w:type="dxa"/>
        </w:tcMar>
      </w:tcPr>
    </w:tblStylePr>
    <w:tblStylePr w:type="lastCol">
      <w:pPr/>
      <w:tcPr>
        <w:tcMar>
          <w:top w:w="0.0" w:type="dxa"/>
          <w:left w:w="115.0" w:type="dxa"/>
          <w:bottom w:w="0.0" w:type="dxa"/>
          <w:right w:w="115.0" w:type="dxa"/>
        </w:tcMar>
      </w:tcPr>
    </w:tblStylePr>
    <w:tblStylePr w:type="lastRow">
      <w:pPr/>
      <w:tcPr>
        <w:tcMar>
          <w:top w:w="0.0" w:type="dxa"/>
          <w:left w:w="115.0" w:type="dxa"/>
          <w:bottom w:w="0.0" w:type="dxa"/>
          <w:right w:w="115.0" w:type="dxa"/>
        </w:tcMar>
      </w:tcPr>
    </w:tblStylePr>
    <w:tblStylePr w:type="neCell">
      <w:pPr/>
      <w:tcPr>
        <w:tcMar>
          <w:top w:w="0.0" w:type="dxa"/>
          <w:left w:w="115.0" w:type="dxa"/>
          <w:bottom w:w="0.0" w:type="dxa"/>
          <w:right w:w="115.0" w:type="dxa"/>
        </w:tcMar>
      </w:tcPr>
    </w:tblStylePr>
    <w:tblStylePr w:type="nwCell">
      <w:pPr/>
      <w:tcPr>
        <w:tcMar>
          <w:top w:w="0.0" w:type="dxa"/>
          <w:left w:w="115.0" w:type="dxa"/>
          <w:bottom w:w="0.0" w:type="dxa"/>
          <w:right w:w="115.0" w:type="dxa"/>
        </w:tcMar>
      </w:tcPr>
    </w:tblStylePr>
    <w:tblStylePr w:type="seCell">
      <w:pPr/>
      <w:tcPr>
        <w:tcMar>
          <w:top w:w="0.0" w:type="dxa"/>
          <w:left w:w="115.0" w:type="dxa"/>
          <w:bottom w:w="0.0" w:type="dxa"/>
          <w:right w:w="115.0" w:type="dxa"/>
        </w:tcMar>
      </w:tcPr>
    </w:tblStylePr>
    <w:tblStylePr w:type="swCell">
      <w:pPr/>
      <w:tcPr>
        <w:tcMar>
          <w:top w:w="0.0" w:type="dxa"/>
          <w:left w:w="115.0" w:type="dxa"/>
          <w:bottom w:w="0.0" w:type="dxa"/>
          <w:right w:w="115.0" w:type="dxa"/>
        </w:tcMar>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8.jpg"/><Relationship Id="rId13" Type="http://schemas.openxmlformats.org/officeDocument/2006/relationships/image" Target="media/image6.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15" Type="http://schemas.openxmlformats.org/officeDocument/2006/relationships/image" Target="media/image5.jpg"/><Relationship Id="rId14" Type="http://schemas.openxmlformats.org/officeDocument/2006/relationships/image" Target="media/image3.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tomglob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