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0702" w:rsidRPr="00BA6819" w:rsidRDefault="00CC560C">
      <w:pPr>
        <w:pStyle w:val="Heading1"/>
        <w:keepNext w:val="0"/>
        <w:keepLines w:val="0"/>
        <w:spacing w:before="160" w:after="0" w:line="300" w:lineRule="auto"/>
        <w:rPr>
          <w:rFonts w:ascii="Roboto" w:eastAsia="Roboto" w:hAnsi="Roboto" w:cs="Roboto"/>
          <w:b/>
          <w:sz w:val="36"/>
          <w:szCs w:val="36"/>
          <w:lang w:val="en-AU"/>
        </w:rPr>
      </w:pPr>
      <w:bookmarkStart w:id="0" w:name="_gjdgxs" w:colFirst="0" w:colLast="0"/>
      <w:bookmarkStart w:id="1" w:name="_Hlk9884143"/>
      <w:bookmarkEnd w:id="0"/>
      <w:bookmarkEnd w:id="1"/>
      <w:r w:rsidRPr="00BA6819">
        <w:rPr>
          <w:rFonts w:ascii="Roboto" w:eastAsia="Roboto" w:hAnsi="Roboto" w:cs="Roboto"/>
          <w:b/>
          <w:sz w:val="36"/>
          <w:szCs w:val="36"/>
          <w:lang w:val="en-AU"/>
        </w:rPr>
        <w:t>_____________________________________________</w:t>
      </w:r>
      <w:r w:rsidRPr="00BA6819">
        <w:rPr>
          <w:noProof/>
          <w:lang w:val="en-AU"/>
        </w:rPr>
        <w:drawing>
          <wp:anchor distT="114300" distB="114300" distL="114300" distR="114300" simplePos="0" relativeHeight="251658240" behindDoc="0" locked="0" layoutInCell="1" hidden="0" allowOverlap="1">
            <wp:simplePos x="0" y="0"/>
            <wp:positionH relativeFrom="column">
              <wp:posOffset>1662113</wp:posOffset>
            </wp:positionH>
            <wp:positionV relativeFrom="paragraph">
              <wp:posOffset>114300</wp:posOffset>
            </wp:positionV>
            <wp:extent cx="2407485" cy="1385888"/>
            <wp:effectExtent l="0" t="0" r="0" b="0"/>
            <wp:wrapSquare wrapText="bothSides" distT="114300" distB="114300" distL="114300" distR="11430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407485" cy="1385888"/>
                    </a:xfrm>
                    <a:prstGeom prst="rect">
                      <a:avLst/>
                    </a:prstGeom>
                    <a:ln/>
                  </pic:spPr>
                </pic:pic>
              </a:graphicData>
            </a:graphic>
          </wp:anchor>
        </w:drawing>
      </w:r>
    </w:p>
    <w:p w:rsidR="008C0702" w:rsidRPr="00BA6819" w:rsidRDefault="00CC560C">
      <w:pPr>
        <w:pStyle w:val="Heading1"/>
        <w:keepNext w:val="0"/>
        <w:keepLines w:val="0"/>
        <w:spacing w:before="160" w:after="0" w:line="300" w:lineRule="auto"/>
        <w:jc w:val="center"/>
        <w:rPr>
          <w:rFonts w:ascii="Roboto" w:eastAsia="Roboto" w:hAnsi="Roboto" w:cs="Roboto"/>
          <w:i/>
          <w:sz w:val="36"/>
          <w:szCs w:val="36"/>
          <w:lang w:val="en-AU"/>
        </w:rPr>
      </w:pPr>
      <w:bookmarkStart w:id="2" w:name="_30j0zll" w:colFirst="0" w:colLast="0"/>
      <w:bookmarkEnd w:id="2"/>
      <w:r w:rsidRPr="00BA6819">
        <w:rPr>
          <w:rFonts w:ascii="Roboto" w:eastAsia="Roboto" w:hAnsi="Roboto" w:cs="Roboto"/>
          <w:b/>
          <w:sz w:val="36"/>
          <w:szCs w:val="36"/>
          <w:lang w:val="en-AU"/>
        </w:rPr>
        <w:t xml:space="preserve">Build Instructions: </w:t>
      </w:r>
      <w:proofErr w:type="spellStart"/>
      <w:r w:rsidR="00105FAD" w:rsidRPr="00BA6819">
        <w:rPr>
          <w:rFonts w:ascii="Roboto" w:eastAsia="Roboto" w:hAnsi="Roboto" w:cs="Roboto"/>
          <w:i/>
          <w:sz w:val="36"/>
          <w:szCs w:val="36"/>
          <w:lang w:val="en-AU"/>
        </w:rPr>
        <w:t>Ampathy</w:t>
      </w:r>
      <w:proofErr w:type="spellEnd"/>
      <w:r w:rsidR="00105FAD" w:rsidRPr="00BA6819">
        <w:rPr>
          <w:rFonts w:ascii="Roboto" w:eastAsia="Roboto" w:hAnsi="Roboto" w:cs="Roboto"/>
          <w:i/>
          <w:sz w:val="36"/>
          <w:szCs w:val="36"/>
          <w:lang w:val="en-AU"/>
        </w:rPr>
        <w:t xml:space="preserve"> Stick</w:t>
      </w:r>
    </w:p>
    <w:p w:rsidR="008C0702" w:rsidRPr="00BA6819" w:rsidRDefault="00CC560C">
      <w:pPr>
        <w:pStyle w:val="Heading2"/>
        <w:keepNext w:val="0"/>
        <w:keepLines w:val="0"/>
        <w:spacing w:before="160" w:after="0" w:line="360" w:lineRule="auto"/>
        <w:jc w:val="center"/>
        <w:rPr>
          <w:rFonts w:ascii="Roboto" w:eastAsia="Roboto" w:hAnsi="Roboto" w:cs="Roboto"/>
          <w:i/>
          <w:color w:val="707070"/>
          <w:sz w:val="30"/>
          <w:szCs w:val="30"/>
          <w:lang w:val="en-AU"/>
        </w:rPr>
      </w:pPr>
      <w:bookmarkStart w:id="3" w:name="_1fob9te" w:colFirst="0" w:colLast="0"/>
      <w:bookmarkEnd w:id="3"/>
      <w:r w:rsidRPr="00BA6819">
        <w:rPr>
          <w:rFonts w:ascii="Roboto" w:eastAsia="Roboto" w:hAnsi="Roboto" w:cs="Roboto"/>
          <w:i/>
          <w:sz w:val="30"/>
          <w:szCs w:val="30"/>
          <w:lang w:val="en-AU"/>
        </w:rPr>
        <w:t>Pick up device</w:t>
      </w:r>
    </w:p>
    <w:p w:rsidR="008C0702" w:rsidRPr="00BA6819" w:rsidRDefault="00CC560C">
      <w:pPr>
        <w:pStyle w:val="Heading2"/>
        <w:keepNext w:val="0"/>
        <w:keepLines w:val="0"/>
        <w:spacing w:before="160" w:after="0" w:line="360" w:lineRule="auto"/>
        <w:jc w:val="center"/>
        <w:rPr>
          <w:rFonts w:ascii="Roboto" w:eastAsia="Roboto" w:hAnsi="Roboto" w:cs="Roboto"/>
          <w:i/>
          <w:sz w:val="21"/>
          <w:szCs w:val="21"/>
          <w:lang w:val="en-AU"/>
        </w:rPr>
      </w:pPr>
      <w:bookmarkStart w:id="4" w:name="_3znysh7" w:colFirst="0" w:colLast="0"/>
      <w:bookmarkEnd w:id="4"/>
      <w:r w:rsidRPr="00BA6819">
        <w:rPr>
          <w:rFonts w:ascii="Roboto" w:eastAsia="Roboto" w:hAnsi="Roboto" w:cs="Roboto"/>
          <w:sz w:val="21"/>
          <w:szCs w:val="21"/>
          <w:lang w:val="en-AU"/>
        </w:rPr>
        <w:t>Developed by:</w:t>
      </w:r>
      <w:r w:rsidR="005814FF" w:rsidRPr="00BA6819">
        <w:rPr>
          <w:rFonts w:ascii="Roboto" w:eastAsia="Roboto" w:hAnsi="Roboto" w:cs="Roboto"/>
          <w:i/>
          <w:sz w:val="21"/>
          <w:szCs w:val="21"/>
          <w:lang w:val="en-AU"/>
        </w:rPr>
        <w:t xml:space="preserve"> Sharon Cody, Sebastian Norman, Emil Carpenter, Jaime Do, Ryan </w:t>
      </w:r>
      <w:r w:rsidR="005B3E47" w:rsidRPr="00BA6819">
        <w:rPr>
          <w:rFonts w:ascii="Roboto" w:eastAsia="Roboto" w:hAnsi="Roboto" w:cs="Roboto"/>
          <w:i/>
          <w:sz w:val="21"/>
          <w:szCs w:val="21"/>
          <w:lang w:val="en-AU"/>
        </w:rPr>
        <w:t>James, Barnaby Mo</w:t>
      </w:r>
      <w:r w:rsidR="00226DDE">
        <w:rPr>
          <w:rFonts w:ascii="Roboto" w:eastAsia="Roboto" w:hAnsi="Roboto" w:cs="Roboto"/>
          <w:i/>
          <w:sz w:val="21"/>
          <w:szCs w:val="21"/>
          <w:lang w:val="en-AU"/>
        </w:rPr>
        <w:t xml:space="preserve">ore, David Huang, Katie Bourke and </w:t>
      </w:r>
      <w:r w:rsidR="005B3E47" w:rsidRPr="00BA6819">
        <w:rPr>
          <w:rFonts w:ascii="Roboto" w:eastAsia="Roboto" w:hAnsi="Roboto" w:cs="Roboto"/>
          <w:i/>
          <w:sz w:val="21"/>
          <w:szCs w:val="21"/>
          <w:lang w:val="en-AU"/>
        </w:rPr>
        <w:t>Sam Richardson</w:t>
      </w:r>
    </w:p>
    <w:p w:rsidR="008C0702" w:rsidRPr="00BA6819" w:rsidRDefault="00CC560C">
      <w:pPr>
        <w:rPr>
          <w:rFonts w:ascii="Roboto" w:eastAsia="Roboto" w:hAnsi="Roboto" w:cs="Roboto"/>
          <w:b/>
          <w:i/>
          <w:color w:val="707070"/>
          <w:sz w:val="21"/>
          <w:szCs w:val="21"/>
          <w:shd w:val="clear" w:color="auto" w:fill="F5F5F5"/>
          <w:lang w:val="en-AU"/>
        </w:rPr>
      </w:pPr>
      <w:r w:rsidRPr="00BA6819">
        <w:rPr>
          <w:b/>
          <w:lang w:val="en-AU"/>
        </w:rPr>
        <w:t>_________________________________________________________________________</w:t>
      </w:r>
    </w:p>
    <w:p w:rsidR="008C0702" w:rsidRPr="00BA6819" w:rsidRDefault="00105FAD" w:rsidP="00105FAD">
      <w:pPr>
        <w:spacing w:before="160"/>
        <w:jc w:val="center"/>
        <w:rPr>
          <w:rFonts w:ascii="Roboto" w:eastAsia="Roboto" w:hAnsi="Roboto" w:cs="Roboto"/>
          <w:i/>
          <w:color w:val="707070"/>
          <w:sz w:val="21"/>
          <w:szCs w:val="21"/>
          <w:shd w:val="clear" w:color="auto" w:fill="F5F5F5"/>
          <w:lang w:val="en-AU"/>
        </w:rPr>
      </w:pPr>
      <w:r w:rsidRPr="00BA6819">
        <w:rPr>
          <w:noProof/>
          <w:lang w:val="en-AU"/>
        </w:rPr>
        <w:drawing>
          <wp:inline distT="0" distB="0" distL="0" distR="0" wp14:anchorId="13134A11" wp14:editId="660D22A0">
            <wp:extent cx="3818974" cy="3101120"/>
            <wp:effectExtent l="0" t="2858" r="7303" b="7302"/>
            <wp:docPr id="9" name="Picture 6" descr="cid:427caa00-63f7-486d-aa6c-40a53c23bdc2@ausprd01.prod.outlook.com">
              <a:extLst xmlns:a="http://schemas.openxmlformats.org/drawingml/2006/main">
                <a:ext uri="{FF2B5EF4-FFF2-40B4-BE49-F238E27FC236}">
                  <a16:creationId xmlns:a16="http://schemas.microsoft.com/office/drawing/2014/main" id="{1507E1CB-DB2B-4B29-B5AF-AFEE4F5D6E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cid:427caa00-63f7-486d-aa6c-40a53c23bdc2@ausprd01.prod.outlook.com">
                      <a:extLst>
                        <a:ext uri="{FF2B5EF4-FFF2-40B4-BE49-F238E27FC236}">
                          <a16:creationId xmlns:a16="http://schemas.microsoft.com/office/drawing/2014/main" id="{1507E1CB-DB2B-4B29-B5AF-AFEE4F5D6EC9}"/>
                        </a:ext>
                      </a:extLst>
                    </pic:cNvPr>
                    <pic:cNvPicPr>
                      <a:picLocks noChangeAspect="1" noChangeArrowheads="1"/>
                    </pic:cNvPicPr>
                  </pic:nvPicPr>
                  <pic:blipFill rotWithShape="1">
                    <a:blip r:embed="rId9" r:link="rId10" cstate="email">
                      <a:extLst>
                        <a:ext uri="{28A0092B-C50C-407E-A947-70E740481C1C}">
                          <a14:useLocalDpi xmlns:a14="http://schemas.microsoft.com/office/drawing/2010/main"/>
                        </a:ext>
                      </a:extLst>
                    </a:blip>
                    <a:srcRect l="3670" r="3971"/>
                    <a:stretch/>
                  </pic:blipFill>
                  <pic:spPr bwMode="auto">
                    <a:xfrm rot="5400000">
                      <a:off x="0" y="0"/>
                      <a:ext cx="3824914" cy="3105944"/>
                    </a:xfrm>
                    <a:prstGeom prst="rect">
                      <a:avLst/>
                    </a:prstGeom>
                    <a:noFill/>
                    <a:ln>
                      <a:noFill/>
                    </a:ln>
                    <a:extLst>
                      <a:ext uri="{53640926-AAD7-44D8-BBD7-CCE9431645EC}">
                        <a14:shadowObscured xmlns:a14="http://schemas.microsoft.com/office/drawing/2010/main"/>
                      </a:ext>
                    </a:extLst>
                  </pic:spPr>
                </pic:pic>
              </a:graphicData>
            </a:graphic>
          </wp:inline>
        </w:drawing>
      </w:r>
    </w:p>
    <w:p w:rsidR="008C0702" w:rsidRPr="00BA6819" w:rsidRDefault="008C0702">
      <w:pPr>
        <w:spacing w:before="160"/>
        <w:rPr>
          <w:rFonts w:ascii="Roboto" w:eastAsia="Roboto" w:hAnsi="Roboto" w:cs="Roboto"/>
          <w:i/>
          <w:color w:val="707070"/>
          <w:sz w:val="21"/>
          <w:szCs w:val="21"/>
          <w:shd w:val="clear" w:color="auto" w:fill="F5F5F5"/>
          <w:lang w:val="en-AU"/>
        </w:rPr>
      </w:pPr>
    </w:p>
    <w:p w:rsidR="008C0702" w:rsidRPr="00BA6819" w:rsidRDefault="008C0702">
      <w:pPr>
        <w:spacing w:before="160"/>
        <w:rPr>
          <w:rFonts w:ascii="Roboto" w:eastAsia="Roboto" w:hAnsi="Roboto" w:cs="Roboto"/>
          <w:i/>
          <w:color w:val="707070"/>
          <w:sz w:val="21"/>
          <w:szCs w:val="21"/>
          <w:shd w:val="clear" w:color="auto" w:fill="F5F5F5"/>
          <w:lang w:val="en-AU"/>
        </w:rPr>
      </w:pPr>
    </w:p>
    <w:p w:rsidR="008C0702" w:rsidRPr="00BA6819" w:rsidRDefault="008C0702">
      <w:pPr>
        <w:spacing w:before="160"/>
        <w:jc w:val="center"/>
        <w:rPr>
          <w:rFonts w:ascii="Roboto" w:eastAsia="Roboto" w:hAnsi="Roboto" w:cs="Roboto"/>
          <w:sz w:val="21"/>
          <w:szCs w:val="21"/>
          <w:lang w:val="en-AU"/>
        </w:rPr>
      </w:pPr>
    </w:p>
    <w:p w:rsidR="008C0702" w:rsidRPr="00BA6819" w:rsidRDefault="008C0702" w:rsidP="00105FAD">
      <w:pPr>
        <w:spacing w:before="160"/>
        <w:rPr>
          <w:rFonts w:ascii="Roboto" w:eastAsia="Roboto" w:hAnsi="Roboto" w:cs="Roboto"/>
          <w:sz w:val="21"/>
          <w:szCs w:val="21"/>
          <w:lang w:val="en-AU"/>
        </w:rPr>
      </w:pPr>
    </w:p>
    <w:p w:rsidR="008C0702" w:rsidRPr="00BA6819" w:rsidRDefault="008C0702">
      <w:pPr>
        <w:spacing w:before="160"/>
        <w:jc w:val="center"/>
        <w:rPr>
          <w:rFonts w:ascii="Roboto" w:eastAsia="Roboto" w:hAnsi="Roboto" w:cs="Roboto"/>
          <w:sz w:val="21"/>
          <w:szCs w:val="21"/>
          <w:lang w:val="en-AU"/>
        </w:rPr>
      </w:pPr>
    </w:p>
    <w:p w:rsidR="008C0702" w:rsidRPr="00BA6819" w:rsidRDefault="00CC560C">
      <w:pPr>
        <w:spacing w:before="160"/>
        <w:jc w:val="center"/>
        <w:rPr>
          <w:rFonts w:ascii="Roboto" w:eastAsia="Roboto" w:hAnsi="Roboto" w:cs="Roboto"/>
          <w:sz w:val="36"/>
          <w:szCs w:val="36"/>
          <w:lang w:val="en-AU"/>
        </w:rPr>
      </w:pPr>
      <w:r w:rsidRPr="00BA6819">
        <w:rPr>
          <w:rFonts w:ascii="Roboto" w:eastAsia="Roboto" w:hAnsi="Roboto" w:cs="Roboto"/>
          <w:sz w:val="21"/>
          <w:szCs w:val="21"/>
          <w:lang w:val="en-AU"/>
        </w:rPr>
        <w:t xml:space="preserve">Approximate </w:t>
      </w:r>
      <w:r w:rsidRPr="00226DDE">
        <w:rPr>
          <w:rFonts w:ascii="Roboto" w:eastAsia="Roboto" w:hAnsi="Roboto" w:cs="Roboto"/>
          <w:sz w:val="21"/>
          <w:szCs w:val="21"/>
          <w:lang w:val="en-AU"/>
        </w:rPr>
        <w:t xml:space="preserve">Cost: </w:t>
      </w:r>
      <w:r w:rsidRPr="00226DDE">
        <w:rPr>
          <w:rFonts w:ascii="Roboto" w:eastAsia="Roboto" w:hAnsi="Roboto" w:cs="Roboto"/>
          <w:color w:val="808080"/>
          <w:sz w:val="21"/>
          <w:szCs w:val="21"/>
          <w:lang w:val="en-AU"/>
        </w:rPr>
        <w:t xml:space="preserve">  </w:t>
      </w:r>
      <w:r w:rsidR="002655B2" w:rsidRPr="00226DDE">
        <w:rPr>
          <w:rFonts w:ascii="Roboto" w:eastAsia="Roboto" w:hAnsi="Roboto" w:cs="Roboto"/>
          <w:i/>
          <w:color w:val="808080"/>
          <w:sz w:val="21"/>
          <w:szCs w:val="21"/>
          <w:lang w:val="en-AU"/>
        </w:rPr>
        <w:t>$68</w:t>
      </w:r>
      <w:r w:rsidRPr="00226DDE">
        <w:rPr>
          <w:rFonts w:ascii="Roboto" w:eastAsia="Roboto" w:hAnsi="Roboto" w:cs="Roboto"/>
          <w:color w:val="808080"/>
          <w:sz w:val="21"/>
          <w:szCs w:val="21"/>
          <w:lang w:val="en-AU"/>
        </w:rPr>
        <w:t xml:space="preserve">                              </w:t>
      </w:r>
      <w:r w:rsidRPr="00226DDE">
        <w:rPr>
          <w:rFonts w:ascii="Roboto" w:eastAsia="Roboto" w:hAnsi="Roboto" w:cs="Roboto"/>
          <w:sz w:val="21"/>
          <w:szCs w:val="21"/>
          <w:lang w:val="en-AU"/>
        </w:rPr>
        <w:t>Time Required:  i</w:t>
      </w:r>
      <w:r w:rsidRPr="00226DDE">
        <w:rPr>
          <w:rFonts w:ascii="Roboto" w:eastAsia="Roboto" w:hAnsi="Roboto" w:cs="Roboto"/>
          <w:i/>
          <w:sz w:val="21"/>
          <w:szCs w:val="21"/>
          <w:lang w:val="en-AU"/>
        </w:rPr>
        <w:t xml:space="preserve">n </w:t>
      </w:r>
      <w:r w:rsidR="00226DDE" w:rsidRPr="00226DDE">
        <w:rPr>
          <w:rFonts w:ascii="Roboto" w:eastAsia="Roboto" w:hAnsi="Roboto" w:cs="Roboto"/>
          <w:i/>
          <w:sz w:val="21"/>
          <w:szCs w:val="21"/>
          <w:lang w:val="en-AU"/>
        </w:rPr>
        <w:t>5</w:t>
      </w:r>
      <w:r w:rsidR="005B3E47" w:rsidRPr="00226DDE">
        <w:rPr>
          <w:rFonts w:ascii="Roboto" w:eastAsia="Roboto" w:hAnsi="Roboto" w:cs="Roboto"/>
          <w:i/>
          <w:sz w:val="21"/>
          <w:szCs w:val="21"/>
          <w:lang w:val="en-AU"/>
        </w:rPr>
        <w:t xml:space="preserve"> </w:t>
      </w:r>
      <w:r w:rsidR="00226DDE" w:rsidRPr="00226DDE">
        <w:rPr>
          <w:rFonts w:ascii="Roboto" w:eastAsia="Roboto" w:hAnsi="Roboto" w:cs="Roboto"/>
          <w:i/>
          <w:sz w:val="21"/>
          <w:szCs w:val="21"/>
          <w:lang w:val="en-AU"/>
        </w:rPr>
        <w:t>Hours</w:t>
      </w:r>
    </w:p>
    <w:p w:rsidR="008C0702" w:rsidRPr="00BA6819" w:rsidRDefault="00CC560C">
      <w:pPr>
        <w:pStyle w:val="Heading1"/>
        <w:keepNext w:val="0"/>
        <w:keepLines w:val="0"/>
        <w:spacing w:before="460" w:after="0" w:line="300" w:lineRule="auto"/>
        <w:rPr>
          <w:rFonts w:ascii="Roboto" w:eastAsia="Roboto" w:hAnsi="Roboto" w:cs="Roboto"/>
          <w:sz w:val="36"/>
          <w:szCs w:val="36"/>
          <w:lang w:val="en-AU"/>
        </w:rPr>
      </w:pPr>
      <w:bookmarkStart w:id="5" w:name="_2et92p0" w:colFirst="0" w:colLast="0"/>
      <w:bookmarkEnd w:id="5"/>
      <w:r w:rsidRPr="00BA6819">
        <w:rPr>
          <w:rFonts w:ascii="Roboto" w:eastAsia="Roboto" w:hAnsi="Roboto" w:cs="Roboto"/>
          <w:sz w:val="36"/>
          <w:szCs w:val="36"/>
          <w:lang w:val="en-AU"/>
        </w:rPr>
        <w:t>General Warnings and Cautions</w:t>
      </w:r>
    </w:p>
    <w:p w:rsidR="008C0702" w:rsidRPr="00BA6819" w:rsidRDefault="00CC560C">
      <w:pPr>
        <w:numPr>
          <w:ilvl w:val="0"/>
          <w:numId w:val="8"/>
        </w:numPr>
        <w:spacing w:before="160"/>
        <w:jc w:val="both"/>
        <w:rPr>
          <w:lang w:val="en-AU"/>
        </w:rPr>
      </w:pPr>
      <w:r w:rsidRPr="00BA6819">
        <w:rPr>
          <w:rFonts w:ascii="Roboto" w:eastAsia="Roboto" w:hAnsi="Roboto" w:cs="Roboto"/>
          <w:noProof/>
          <w:sz w:val="21"/>
          <w:szCs w:val="21"/>
          <w:lang w:val="en-AU"/>
        </w:rPr>
        <w:drawing>
          <wp:inline distT="114300" distB="114300" distL="114300" distR="114300">
            <wp:extent cx="195263" cy="195263"/>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95263" cy="195263"/>
                    </a:xfrm>
                    <a:prstGeom prst="rect">
                      <a:avLst/>
                    </a:prstGeom>
                    <a:ln/>
                  </pic:spPr>
                </pic:pic>
              </a:graphicData>
            </a:graphic>
          </wp:inline>
        </w:drawing>
      </w:r>
      <w:r w:rsidRPr="00BA6819">
        <w:rPr>
          <w:rFonts w:ascii="Roboto" w:eastAsia="Roboto" w:hAnsi="Roboto" w:cs="Roboto"/>
          <w:sz w:val="21"/>
          <w:szCs w:val="21"/>
          <w:lang w:val="en-AU"/>
        </w:rPr>
        <w:t xml:space="preserve"> Read through entire manual before attempting to build this device.</w:t>
      </w:r>
    </w:p>
    <w:p w:rsidR="008C0702" w:rsidRPr="00BA6819" w:rsidRDefault="00CC560C">
      <w:pPr>
        <w:numPr>
          <w:ilvl w:val="0"/>
          <w:numId w:val="8"/>
        </w:numPr>
        <w:jc w:val="both"/>
        <w:rPr>
          <w:lang w:val="en-AU"/>
        </w:rPr>
      </w:pPr>
      <w:r w:rsidRPr="00BA6819">
        <w:rPr>
          <w:rFonts w:ascii="Roboto" w:eastAsia="Roboto" w:hAnsi="Roboto" w:cs="Roboto"/>
          <w:noProof/>
          <w:sz w:val="21"/>
          <w:szCs w:val="21"/>
          <w:lang w:val="en-AU"/>
        </w:rPr>
        <w:drawing>
          <wp:inline distT="114300" distB="114300" distL="114300" distR="114300">
            <wp:extent cx="214313" cy="227501"/>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14313" cy="227501"/>
                    </a:xfrm>
                    <a:prstGeom prst="rect">
                      <a:avLst/>
                    </a:prstGeom>
                    <a:ln/>
                  </pic:spPr>
                </pic:pic>
              </a:graphicData>
            </a:graphic>
          </wp:inline>
        </w:drawing>
      </w:r>
      <w:r w:rsidRPr="00BA6819">
        <w:rPr>
          <w:rFonts w:ascii="Roboto" w:eastAsia="Roboto" w:hAnsi="Roboto" w:cs="Roboto"/>
          <w:sz w:val="21"/>
          <w:szCs w:val="21"/>
          <w:lang w:val="en-AU"/>
        </w:rPr>
        <w:t xml:space="preserve"> Do not attempt a step if you are unsure of what you are doing. Certain steps in this manual require experience with fabrication tools. &lt;&lt;General Warning&gt;&gt;. </w:t>
      </w:r>
    </w:p>
    <w:p w:rsidR="008C0702" w:rsidRPr="00BA6819" w:rsidRDefault="00CC560C" w:rsidP="0052173F">
      <w:pPr>
        <w:numPr>
          <w:ilvl w:val="1"/>
          <w:numId w:val="8"/>
        </w:numPr>
        <w:jc w:val="both"/>
        <w:rPr>
          <w:lang w:val="en-AU"/>
        </w:rPr>
      </w:pPr>
      <w:r w:rsidRPr="00BA6819">
        <w:rPr>
          <w:rFonts w:ascii="Roboto" w:eastAsia="Roboto" w:hAnsi="Roboto" w:cs="Roboto"/>
          <w:sz w:val="21"/>
          <w:szCs w:val="21"/>
          <w:lang w:val="en-AU"/>
        </w:rPr>
        <w:t>For assistance or clarification of any step, contact</w:t>
      </w:r>
      <w:r w:rsidR="0052173F">
        <w:rPr>
          <w:rFonts w:ascii="Roboto" w:eastAsia="Roboto" w:hAnsi="Roboto" w:cs="Roboto"/>
          <w:sz w:val="21"/>
          <w:szCs w:val="21"/>
          <w:lang w:val="en-AU"/>
        </w:rPr>
        <w:t xml:space="preserve"> Melbourne TOM Team </w:t>
      </w:r>
      <w:hyperlink r:id="rId13" w:history="1">
        <w:r w:rsidR="0052173F" w:rsidRPr="007F2ECE">
          <w:rPr>
            <w:rStyle w:val="Hyperlink"/>
            <w:rFonts w:ascii="Roboto" w:eastAsia="Roboto" w:hAnsi="Roboto" w:cs="Roboto"/>
            <w:sz w:val="21"/>
            <w:szCs w:val="21"/>
            <w:lang w:val="en-AU"/>
          </w:rPr>
          <w:t>abbie@tommelbourne.com.au</w:t>
        </w:r>
      </w:hyperlink>
      <w:r w:rsidR="0052173F">
        <w:rPr>
          <w:rFonts w:ascii="Roboto" w:eastAsia="Roboto" w:hAnsi="Roboto" w:cs="Roboto"/>
          <w:sz w:val="21"/>
          <w:szCs w:val="21"/>
          <w:lang w:val="en-AU"/>
        </w:rPr>
        <w:t xml:space="preserve"> </w:t>
      </w:r>
    </w:p>
    <w:p w:rsidR="008C0702" w:rsidRPr="00BA6819" w:rsidRDefault="008C0702">
      <w:pPr>
        <w:spacing w:before="160"/>
        <w:rPr>
          <w:rFonts w:ascii="Roboto" w:eastAsia="Roboto" w:hAnsi="Roboto" w:cs="Roboto"/>
          <w:sz w:val="21"/>
          <w:szCs w:val="21"/>
          <w:lang w:val="en-AU"/>
        </w:rPr>
      </w:pPr>
    </w:p>
    <w:p w:rsidR="008C0702" w:rsidRPr="00BA6819" w:rsidRDefault="00CC560C">
      <w:pPr>
        <w:pStyle w:val="Heading1"/>
        <w:keepNext w:val="0"/>
        <w:keepLines w:val="0"/>
        <w:spacing w:before="460" w:after="0" w:line="300" w:lineRule="auto"/>
        <w:rPr>
          <w:rFonts w:ascii="Roboto" w:eastAsia="Roboto" w:hAnsi="Roboto" w:cs="Roboto"/>
          <w:sz w:val="36"/>
          <w:szCs w:val="36"/>
          <w:lang w:val="en-AU"/>
        </w:rPr>
      </w:pPr>
      <w:bookmarkStart w:id="6" w:name="_tyjcwt" w:colFirst="0" w:colLast="0"/>
      <w:bookmarkEnd w:id="6"/>
      <w:r w:rsidRPr="00BA6819">
        <w:rPr>
          <w:rFonts w:ascii="Roboto" w:eastAsia="Roboto" w:hAnsi="Roboto" w:cs="Roboto"/>
          <w:sz w:val="36"/>
          <w:szCs w:val="36"/>
          <w:lang w:val="en-AU"/>
        </w:rPr>
        <w:t>User Assistance</w:t>
      </w:r>
    </w:p>
    <w:p w:rsidR="008C0702" w:rsidRPr="00BA6819" w:rsidRDefault="00CC560C">
      <w:pPr>
        <w:spacing w:before="160"/>
        <w:rPr>
          <w:rFonts w:ascii="Roboto" w:eastAsia="Roboto" w:hAnsi="Roboto" w:cs="Roboto"/>
          <w:i/>
          <w:color w:val="707070"/>
          <w:sz w:val="21"/>
          <w:szCs w:val="21"/>
          <w:highlight w:val="yellow"/>
          <w:lang w:val="en-AU"/>
        </w:rPr>
      </w:pPr>
      <w:r w:rsidRPr="00BA6819">
        <w:rPr>
          <w:rFonts w:ascii="Roboto" w:eastAsia="Roboto" w:hAnsi="Roboto" w:cs="Roboto"/>
          <w:sz w:val="21"/>
          <w:szCs w:val="21"/>
          <w:lang w:val="en-AU"/>
        </w:rPr>
        <w:t xml:space="preserve">For any questions regarding the assembly, operation or specifications of this device, please contact: </w:t>
      </w:r>
    </w:p>
    <w:p w:rsidR="00722996" w:rsidRPr="00BA6819" w:rsidRDefault="00A059BA" w:rsidP="00A059BA">
      <w:pPr>
        <w:spacing w:before="160"/>
        <w:rPr>
          <w:rFonts w:ascii="Roboto" w:eastAsia="Roboto" w:hAnsi="Roboto" w:cs="Roboto"/>
          <w:i/>
          <w:color w:val="707070"/>
          <w:sz w:val="21"/>
          <w:szCs w:val="21"/>
          <w:lang w:val="en-AU"/>
        </w:rPr>
      </w:pPr>
      <w:r w:rsidRPr="00BA6819">
        <w:rPr>
          <w:rFonts w:ascii="Roboto" w:eastAsia="Roboto" w:hAnsi="Roboto" w:cs="Roboto"/>
          <w:i/>
          <w:color w:val="707070"/>
          <w:sz w:val="21"/>
          <w:szCs w:val="21"/>
          <w:lang w:val="en-AU"/>
        </w:rPr>
        <w:t>For any questions regarding the assembly, operation, or specifications of this device, please visit http://projects.tomglobal.org/project/</w:t>
      </w:r>
      <w:r w:rsidRPr="00BA6819">
        <w:rPr>
          <w:rFonts w:ascii="Roboto" w:eastAsia="Roboto" w:hAnsi="Roboto" w:cs="Roboto"/>
          <w:i/>
          <w:color w:val="707070"/>
          <w:sz w:val="21"/>
          <w:szCs w:val="21"/>
          <w:highlight w:val="yellow"/>
          <w:lang w:val="en-AU"/>
        </w:rPr>
        <w:t>111</w:t>
      </w:r>
      <w:r w:rsidRPr="00BA6819">
        <w:rPr>
          <w:rFonts w:ascii="Roboto" w:eastAsia="Roboto" w:hAnsi="Roboto" w:cs="Roboto"/>
          <w:i/>
          <w:color w:val="707070"/>
          <w:sz w:val="21"/>
          <w:szCs w:val="21"/>
          <w:lang w:val="en-AU"/>
        </w:rPr>
        <w:t xml:space="preserve">. You can also contact send an email to hello@tomglobal.org or call +972 7 339 05643. </w:t>
      </w:r>
    </w:p>
    <w:p w:rsidR="006342DD" w:rsidRDefault="006342DD">
      <w:pPr>
        <w:pStyle w:val="Heading1"/>
        <w:keepNext w:val="0"/>
        <w:keepLines w:val="0"/>
        <w:spacing w:before="460" w:after="0" w:line="300" w:lineRule="auto"/>
        <w:rPr>
          <w:rFonts w:ascii="Roboto" w:eastAsia="Roboto" w:hAnsi="Roboto" w:cs="Roboto"/>
          <w:sz w:val="36"/>
          <w:szCs w:val="36"/>
          <w:lang w:val="en-AU"/>
        </w:rPr>
      </w:pPr>
      <w:bookmarkStart w:id="7" w:name="_1t3h5sf" w:colFirst="0" w:colLast="0"/>
      <w:bookmarkEnd w:id="7"/>
    </w:p>
    <w:p w:rsidR="008C0702" w:rsidRPr="00BA6819" w:rsidRDefault="00CC560C">
      <w:pPr>
        <w:pStyle w:val="Heading1"/>
        <w:keepNext w:val="0"/>
        <w:keepLines w:val="0"/>
        <w:spacing w:before="460" w:after="0" w:line="300" w:lineRule="auto"/>
        <w:rPr>
          <w:rFonts w:ascii="Roboto" w:eastAsia="Roboto" w:hAnsi="Roboto" w:cs="Roboto"/>
          <w:sz w:val="36"/>
          <w:szCs w:val="36"/>
          <w:lang w:val="en-AU"/>
        </w:rPr>
      </w:pPr>
      <w:r w:rsidRPr="00BA6819">
        <w:rPr>
          <w:rFonts w:ascii="Roboto" w:eastAsia="Roboto" w:hAnsi="Roboto" w:cs="Roboto"/>
          <w:sz w:val="36"/>
          <w:szCs w:val="36"/>
          <w:lang w:val="en-AU"/>
        </w:rPr>
        <w:t>Icon Glossary</w:t>
      </w:r>
    </w:p>
    <w:p w:rsidR="008C0702" w:rsidRPr="00BA6819" w:rsidRDefault="00CC560C">
      <w:pPr>
        <w:spacing w:before="160"/>
        <w:jc w:val="both"/>
        <w:rPr>
          <w:rFonts w:ascii="Roboto" w:eastAsia="Roboto" w:hAnsi="Roboto" w:cs="Roboto"/>
          <w:sz w:val="21"/>
          <w:szCs w:val="21"/>
          <w:lang w:val="en-AU"/>
        </w:rPr>
      </w:pPr>
      <w:r w:rsidRPr="00BA6819">
        <w:rPr>
          <w:rFonts w:ascii="Roboto" w:eastAsia="Roboto" w:hAnsi="Roboto" w:cs="Roboto"/>
          <w:sz w:val="21"/>
          <w:szCs w:val="21"/>
          <w:lang w:val="en-AU"/>
        </w:rPr>
        <w:t>The following icons may be used throughout this manual—each with its own purpose.</w:t>
      </w:r>
    </w:p>
    <w:p w:rsidR="008C0702" w:rsidRPr="00BA6819" w:rsidRDefault="00CC560C">
      <w:pPr>
        <w:numPr>
          <w:ilvl w:val="0"/>
          <w:numId w:val="11"/>
        </w:numPr>
        <w:spacing w:before="160"/>
        <w:jc w:val="both"/>
        <w:rPr>
          <w:lang w:val="en-AU"/>
        </w:rPr>
      </w:pPr>
      <w:r w:rsidRPr="00BA6819">
        <w:rPr>
          <w:rFonts w:ascii="Roboto" w:eastAsia="Roboto" w:hAnsi="Roboto" w:cs="Roboto"/>
          <w:noProof/>
          <w:sz w:val="21"/>
          <w:szCs w:val="21"/>
          <w:lang w:val="en-AU"/>
        </w:rPr>
        <w:drawing>
          <wp:inline distT="114300" distB="114300" distL="114300" distR="114300">
            <wp:extent cx="195263" cy="195263"/>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95263" cy="195263"/>
                    </a:xfrm>
                    <a:prstGeom prst="rect">
                      <a:avLst/>
                    </a:prstGeom>
                    <a:ln/>
                  </pic:spPr>
                </pic:pic>
              </a:graphicData>
            </a:graphic>
          </wp:inline>
        </w:drawing>
      </w:r>
      <w:r w:rsidRPr="00BA6819">
        <w:rPr>
          <w:rFonts w:ascii="Roboto" w:eastAsia="Roboto" w:hAnsi="Roboto" w:cs="Roboto"/>
          <w:sz w:val="21"/>
          <w:szCs w:val="21"/>
          <w:lang w:val="en-AU"/>
        </w:rPr>
        <w:t xml:space="preserve"> </w:t>
      </w:r>
      <w:r w:rsidRPr="00BA6819">
        <w:rPr>
          <w:rFonts w:ascii="Roboto" w:eastAsia="Roboto" w:hAnsi="Roboto" w:cs="Roboto"/>
          <w:b/>
          <w:sz w:val="21"/>
          <w:szCs w:val="21"/>
          <w:lang w:val="en-AU"/>
        </w:rPr>
        <w:t>Caution:</w:t>
      </w:r>
      <w:r w:rsidRPr="00BA6819">
        <w:rPr>
          <w:rFonts w:ascii="Roboto" w:eastAsia="Roboto" w:hAnsi="Roboto" w:cs="Roboto"/>
          <w:sz w:val="21"/>
          <w:szCs w:val="21"/>
          <w:lang w:val="en-AU"/>
        </w:rPr>
        <w:t xml:space="preserve"> The caution icon is used to signify whenever someone attempting the procedure may injure themselves or damage their equipment.</w:t>
      </w:r>
    </w:p>
    <w:p w:rsidR="008C0702" w:rsidRPr="00BA6819" w:rsidRDefault="00CC560C">
      <w:pPr>
        <w:numPr>
          <w:ilvl w:val="0"/>
          <w:numId w:val="6"/>
        </w:numPr>
        <w:jc w:val="both"/>
        <w:rPr>
          <w:lang w:val="en-AU"/>
        </w:rPr>
      </w:pPr>
      <w:r w:rsidRPr="00BA6819">
        <w:rPr>
          <w:rFonts w:ascii="Roboto" w:eastAsia="Roboto" w:hAnsi="Roboto" w:cs="Roboto"/>
          <w:noProof/>
          <w:sz w:val="21"/>
          <w:szCs w:val="21"/>
          <w:lang w:val="en-AU"/>
        </w:rPr>
        <w:drawing>
          <wp:inline distT="114300" distB="114300" distL="114300" distR="114300">
            <wp:extent cx="214313" cy="227501"/>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14313" cy="227501"/>
                    </a:xfrm>
                    <a:prstGeom prst="rect">
                      <a:avLst/>
                    </a:prstGeom>
                    <a:ln/>
                  </pic:spPr>
                </pic:pic>
              </a:graphicData>
            </a:graphic>
          </wp:inline>
        </w:drawing>
      </w:r>
      <w:r w:rsidRPr="00BA6819">
        <w:rPr>
          <w:rFonts w:ascii="Roboto" w:eastAsia="Roboto" w:hAnsi="Roboto" w:cs="Roboto"/>
          <w:sz w:val="21"/>
          <w:szCs w:val="21"/>
          <w:lang w:val="en-AU"/>
        </w:rPr>
        <w:t xml:space="preserve"> </w:t>
      </w:r>
      <w:r w:rsidRPr="00BA6819">
        <w:rPr>
          <w:rFonts w:ascii="Roboto" w:eastAsia="Roboto" w:hAnsi="Roboto" w:cs="Roboto"/>
          <w:b/>
          <w:sz w:val="21"/>
          <w:szCs w:val="21"/>
          <w:lang w:val="en-AU"/>
        </w:rPr>
        <w:t>Note:</w:t>
      </w:r>
      <w:r w:rsidRPr="00BA6819">
        <w:rPr>
          <w:rFonts w:ascii="Roboto" w:eastAsia="Roboto" w:hAnsi="Roboto" w:cs="Roboto"/>
          <w:sz w:val="21"/>
          <w:szCs w:val="21"/>
          <w:lang w:val="en-AU"/>
        </w:rPr>
        <w:t xml:space="preserve"> The note icon is used to signify useful bits of information that complement the instructions.</w:t>
      </w:r>
    </w:p>
    <w:p w:rsidR="008C0702" w:rsidRPr="00BA6819" w:rsidRDefault="00CC560C">
      <w:pPr>
        <w:numPr>
          <w:ilvl w:val="0"/>
          <w:numId w:val="7"/>
        </w:numPr>
        <w:jc w:val="both"/>
        <w:rPr>
          <w:lang w:val="en-AU"/>
        </w:rPr>
      </w:pPr>
      <w:r w:rsidRPr="00BA6819">
        <w:rPr>
          <w:rFonts w:ascii="Roboto" w:eastAsia="Roboto" w:hAnsi="Roboto" w:cs="Roboto"/>
          <w:noProof/>
          <w:sz w:val="21"/>
          <w:szCs w:val="21"/>
          <w:lang w:val="en-AU"/>
        </w:rPr>
        <w:drawing>
          <wp:inline distT="114300" distB="114300" distL="114300" distR="114300">
            <wp:extent cx="223838" cy="223838"/>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23838" cy="223838"/>
                    </a:xfrm>
                    <a:prstGeom prst="rect">
                      <a:avLst/>
                    </a:prstGeom>
                    <a:ln/>
                  </pic:spPr>
                </pic:pic>
              </a:graphicData>
            </a:graphic>
          </wp:inline>
        </w:drawing>
      </w:r>
      <w:r w:rsidRPr="00BA6819">
        <w:rPr>
          <w:rFonts w:ascii="Roboto" w:eastAsia="Roboto" w:hAnsi="Roboto" w:cs="Roboto"/>
          <w:sz w:val="21"/>
          <w:szCs w:val="21"/>
          <w:lang w:val="en-AU"/>
        </w:rPr>
        <w:t xml:space="preserve"> </w:t>
      </w:r>
      <w:r w:rsidRPr="00BA6819">
        <w:rPr>
          <w:rFonts w:ascii="Roboto" w:eastAsia="Roboto" w:hAnsi="Roboto" w:cs="Roboto"/>
          <w:b/>
          <w:sz w:val="21"/>
          <w:szCs w:val="21"/>
          <w:lang w:val="en-AU"/>
        </w:rPr>
        <w:t>Reminder:</w:t>
      </w:r>
      <w:r w:rsidRPr="00BA6819">
        <w:rPr>
          <w:rFonts w:ascii="Roboto" w:eastAsia="Roboto" w:hAnsi="Roboto" w:cs="Roboto"/>
          <w:sz w:val="21"/>
          <w:szCs w:val="21"/>
          <w:lang w:val="en-AU"/>
        </w:rPr>
        <w:t xml:space="preserve"> The reminder icon is used to provide information for after the procedure is completed, such as tips for disassembly.</w:t>
      </w:r>
    </w:p>
    <w:p w:rsidR="008C0702" w:rsidRPr="00BA6819" w:rsidRDefault="00CC560C">
      <w:pPr>
        <w:numPr>
          <w:ilvl w:val="0"/>
          <w:numId w:val="7"/>
        </w:numPr>
        <w:jc w:val="both"/>
        <w:rPr>
          <w:lang w:val="en-AU"/>
        </w:rPr>
      </w:pPr>
      <w:r w:rsidRPr="00BA6819">
        <w:rPr>
          <w:rFonts w:ascii="Roboto" w:eastAsia="Roboto" w:hAnsi="Roboto" w:cs="Roboto"/>
          <w:noProof/>
          <w:sz w:val="21"/>
          <w:szCs w:val="21"/>
          <w:lang w:val="en-AU"/>
        </w:rPr>
        <w:drawing>
          <wp:inline distT="114300" distB="114300" distL="114300" distR="114300">
            <wp:extent cx="216694" cy="216694"/>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216694" cy="216694"/>
                    </a:xfrm>
                    <a:prstGeom prst="rect">
                      <a:avLst/>
                    </a:prstGeom>
                    <a:ln/>
                  </pic:spPr>
                </pic:pic>
              </a:graphicData>
            </a:graphic>
          </wp:inline>
        </w:drawing>
      </w:r>
      <w:r w:rsidRPr="00BA6819">
        <w:rPr>
          <w:rFonts w:ascii="Roboto" w:eastAsia="Roboto" w:hAnsi="Roboto" w:cs="Roboto"/>
          <w:sz w:val="21"/>
          <w:szCs w:val="21"/>
          <w:lang w:val="en-AU"/>
        </w:rPr>
        <w:t xml:space="preserve"> </w:t>
      </w:r>
      <w:r w:rsidRPr="00BA6819">
        <w:rPr>
          <w:rFonts w:ascii="Roboto" w:eastAsia="Roboto" w:hAnsi="Roboto" w:cs="Roboto"/>
          <w:b/>
          <w:sz w:val="21"/>
          <w:szCs w:val="21"/>
          <w:lang w:val="en-AU"/>
        </w:rPr>
        <w:t>Need-Knower Specific:</w:t>
      </w:r>
      <w:r w:rsidRPr="00BA6819">
        <w:rPr>
          <w:rFonts w:ascii="Roboto" w:eastAsia="Roboto" w:hAnsi="Roboto" w:cs="Roboto"/>
          <w:sz w:val="21"/>
          <w:szCs w:val="21"/>
          <w:lang w:val="en-AU"/>
        </w:rPr>
        <w:t xml:space="preserve"> This part or method of manufacture has been designed specifically for a local Need-Knower. </w:t>
      </w:r>
    </w:p>
    <w:p w:rsidR="008C0702" w:rsidRPr="00BA6819" w:rsidRDefault="008C0702">
      <w:pPr>
        <w:spacing w:before="160"/>
        <w:rPr>
          <w:rFonts w:ascii="Roboto" w:eastAsia="Roboto" w:hAnsi="Roboto" w:cs="Roboto"/>
          <w:color w:val="172B4D"/>
          <w:sz w:val="21"/>
          <w:szCs w:val="21"/>
          <w:lang w:val="en-AU"/>
        </w:rPr>
      </w:pPr>
    </w:p>
    <w:p w:rsidR="008C0702" w:rsidRPr="00BA6819" w:rsidRDefault="008C0702">
      <w:pPr>
        <w:spacing w:before="160"/>
        <w:rPr>
          <w:rFonts w:ascii="Roboto" w:eastAsia="Roboto" w:hAnsi="Roboto" w:cs="Roboto"/>
          <w:color w:val="172B4D"/>
          <w:sz w:val="21"/>
          <w:szCs w:val="21"/>
          <w:lang w:val="en-AU"/>
        </w:rPr>
      </w:pPr>
    </w:p>
    <w:p w:rsidR="008C0702" w:rsidRPr="00BA6819" w:rsidRDefault="008C0702">
      <w:pPr>
        <w:pStyle w:val="Heading1"/>
        <w:keepNext w:val="0"/>
        <w:keepLines w:val="0"/>
        <w:spacing w:before="460" w:after="0" w:line="300" w:lineRule="auto"/>
        <w:rPr>
          <w:rFonts w:ascii="Roboto" w:eastAsia="Roboto" w:hAnsi="Roboto" w:cs="Roboto"/>
          <w:sz w:val="36"/>
          <w:szCs w:val="36"/>
          <w:lang w:val="en-AU"/>
        </w:rPr>
      </w:pPr>
      <w:bookmarkStart w:id="8" w:name="_4d34og8" w:colFirst="0" w:colLast="0"/>
      <w:bookmarkEnd w:id="8"/>
    </w:p>
    <w:p w:rsidR="008C0702" w:rsidRPr="00BA6819" w:rsidRDefault="00CC560C">
      <w:pPr>
        <w:pStyle w:val="Heading1"/>
        <w:keepNext w:val="0"/>
        <w:keepLines w:val="0"/>
        <w:spacing w:before="460" w:after="0" w:line="300" w:lineRule="auto"/>
        <w:rPr>
          <w:lang w:val="en-AU"/>
        </w:rPr>
      </w:pPr>
      <w:bookmarkStart w:id="9" w:name="_2s8eyo1" w:colFirst="0" w:colLast="0"/>
      <w:bookmarkStart w:id="10" w:name="_17dp8vu" w:colFirst="0" w:colLast="0"/>
      <w:bookmarkEnd w:id="9"/>
      <w:bookmarkEnd w:id="10"/>
      <w:r w:rsidRPr="00BA6819">
        <w:rPr>
          <w:rFonts w:ascii="Roboto" w:eastAsia="Roboto" w:hAnsi="Roboto" w:cs="Roboto"/>
          <w:sz w:val="36"/>
          <w:szCs w:val="36"/>
          <w:lang w:val="en-AU"/>
        </w:rPr>
        <w:lastRenderedPageBreak/>
        <w:t>Need-Knower Background:</w:t>
      </w:r>
    </w:p>
    <w:p w:rsidR="008C0702" w:rsidRPr="00BA6819" w:rsidRDefault="00A059BA" w:rsidP="00A059BA">
      <w:pPr>
        <w:spacing w:before="160"/>
        <w:rPr>
          <w:rFonts w:ascii="Roboto" w:eastAsia="Roboto" w:hAnsi="Roboto" w:cs="Roboto"/>
          <w:sz w:val="36"/>
          <w:szCs w:val="36"/>
          <w:lang w:val="en-AU"/>
        </w:rPr>
      </w:pPr>
      <w:r w:rsidRPr="00BA6819">
        <w:rPr>
          <w:rFonts w:ascii="Roboto" w:eastAsia="Roboto" w:hAnsi="Roboto" w:cs="Roboto"/>
          <w:i/>
          <w:color w:val="707070"/>
          <w:sz w:val="21"/>
          <w:szCs w:val="21"/>
          <w:lang w:val="en-AU"/>
        </w:rPr>
        <w:t>John, a 55-year-old Quadruple Amputee and wheelchair user, finds it extremely difficult to pick up anything that falls onto the floor. This is due to the distance between the height of his wheelchair and the lack of dexterity in his prosthetics. John in seeking a solution that will grip onto objects and be dexterous enough to allow him to access things on the floor that would otherwise be out of reach.</w:t>
      </w:r>
      <w:bookmarkStart w:id="11" w:name="_3rdcrjn" w:colFirst="0" w:colLast="0"/>
      <w:bookmarkEnd w:id="11"/>
    </w:p>
    <w:p w:rsidR="008C0702" w:rsidRPr="00BA6819" w:rsidRDefault="00CC560C">
      <w:pPr>
        <w:pStyle w:val="Heading1"/>
        <w:keepNext w:val="0"/>
        <w:keepLines w:val="0"/>
        <w:spacing w:before="460" w:after="0" w:line="300" w:lineRule="auto"/>
        <w:rPr>
          <w:lang w:val="en-AU"/>
        </w:rPr>
      </w:pPr>
      <w:bookmarkStart w:id="12" w:name="_26in1rg" w:colFirst="0" w:colLast="0"/>
      <w:bookmarkEnd w:id="12"/>
      <w:r w:rsidRPr="00BA6819">
        <w:rPr>
          <w:rFonts w:ascii="Roboto" w:eastAsia="Roboto" w:hAnsi="Roboto" w:cs="Roboto"/>
          <w:sz w:val="36"/>
          <w:szCs w:val="36"/>
          <w:lang w:val="en-AU"/>
        </w:rPr>
        <w:t>Purpose of Device:</w:t>
      </w:r>
    </w:p>
    <w:p w:rsidR="008C0702" w:rsidRPr="00BA6819" w:rsidRDefault="00A059BA" w:rsidP="00A059BA">
      <w:pPr>
        <w:spacing w:before="160"/>
        <w:rPr>
          <w:rFonts w:ascii="Roboto" w:eastAsia="Roboto" w:hAnsi="Roboto" w:cs="Roboto"/>
          <w:i/>
          <w:color w:val="707070"/>
          <w:sz w:val="21"/>
          <w:szCs w:val="21"/>
          <w:highlight w:val="yellow"/>
          <w:lang w:val="en-AU"/>
        </w:rPr>
      </w:pPr>
      <w:r w:rsidRPr="00BA6819">
        <w:rPr>
          <w:rFonts w:ascii="Roboto" w:eastAsia="Roboto" w:hAnsi="Roboto" w:cs="Roboto"/>
          <w:i/>
          <w:color w:val="707070"/>
          <w:sz w:val="21"/>
          <w:szCs w:val="21"/>
          <w:lang w:val="en-AU"/>
        </w:rPr>
        <w:t>The purpose of the device is to allow the user to pick up and move items that may otherwise be out of reach.  The device is intended for people who are unable to use their hands to grab or move objects.</w:t>
      </w:r>
      <w:bookmarkStart w:id="13" w:name="_lnxbz9" w:colFirst="0" w:colLast="0"/>
      <w:bookmarkEnd w:id="13"/>
    </w:p>
    <w:p w:rsidR="008C0702" w:rsidRPr="00BA6819" w:rsidRDefault="00CC560C">
      <w:pPr>
        <w:pStyle w:val="Heading1"/>
        <w:keepNext w:val="0"/>
        <w:keepLines w:val="0"/>
        <w:spacing w:before="460" w:after="0" w:line="300" w:lineRule="auto"/>
        <w:rPr>
          <w:rFonts w:ascii="Roboto" w:eastAsia="Roboto" w:hAnsi="Roboto" w:cs="Roboto"/>
          <w:sz w:val="36"/>
          <w:szCs w:val="36"/>
          <w:lang w:val="en-AU"/>
        </w:rPr>
      </w:pPr>
      <w:bookmarkStart w:id="14" w:name="_35nkun2" w:colFirst="0" w:colLast="0"/>
      <w:bookmarkEnd w:id="14"/>
      <w:r w:rsidRPr="00BA6819">
        <w:rPr>
          <w:rFonts w:ascii="Roboto" w:eastAsia="Roboto" w:hAnsi="Roboto" w:cs="Roboto"/>
          <w:sz w:val="36"/>
          <w:szCs w:val="36"/>
          <w:lang w:val="en-AU"/>
        </w:rPr>
        <w:t>Physical Description:</w:t>
      </w:r>
    </w:p>
    <w:p w:rsidR="00105FAD" w:rsidRPr="00BA6819" w:rsidRDefault="00105FAD">
      <w:pPr>
        <w:spacing w:before="160"/>
        <w:rPr>
          <w:rFonts w:ascii="Roboto" w:eastAsia="Roboto" w:hAnsi="Roboto" w:cs="Roboto"/>
          <w:i/>
          <w:color w:val="707070"/>
          <w:sz w:val="21"/>
          <w:szCs w:val="21"/>
          <w:highlight w:val="yellow"/>
          <w:lang w:val="en-AU"/>
        </w:rPr>
      </w:pPr>
      <w:r w:rsidRPr="00BA6819">
        <w:rPr>
          <w:noProof/>
          <w:lang w:val="en-AU"/>
        </w:rPr>
        <w:drawing>
          <wp:inline distT="0" distB="0" distL="0" distR="0">
            <wp:extent cx="5645849" cy="2114550"/>
            <wp:effectExtent l="0" t="0" r="0" b="0"/>
            <wp:docPr id="10" name="Picture 10" descr="C:\Users\huangda\AppData\Local\Microsoft\Windows\INetCache\Content.Wor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angda\AppData\Local\Microsoft\Windows\INetCache\Content.Word\Image.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983" t="35677" r="5263" b="20002"/>
                    <a:stretch/>
                  </pic:blipFill>
                  <pic:spPr bwMode="auto">
                    <a:xfrm>
                      <a:off x="0" y="0"/>
                      <a:ext cx="5648109" cy="2115396"/>
                    </a:xfrm>
                    <a:prstGeom prst="rect">
                      <a:avLst/>
                    </a:prstGeom>
                    <a:noFill/>
                    <a:ln>
                      <a:noFill/>
                    </a:ln>
                    <a:extLst>
                      <a:ext uri="{53640926-AAD7-44D8-BBD7-CCE9431645EC}">
                        <a14:shadowObscured xmlns:a14="http://schemas.microsoft.com/office/drawing/2010/main"/>
                      </a:ext>
                    </a:extLst>
                  </pic:spPr>
                </pic:pic>
              </a:graphicData>
            </a:graphic>
          </wp:inline>
        </w:drawing>
      </w:r>
    </w:p>
    <w:p w:rsidR="00105FAD" w:rsidRPr="00CB4C76" w:rsidRDefault="00105FAD" w:rsidP="00105FAD">
      <w:pPr>
        <w:spacing w:before="160"/>
        <w:rPr>
          <w:rFonts w:ascii="Roboto" w:eastAsia="Roboto" w:hAnsi="Roboto" w:cs="Roboto"/>
          <w:i/>
          <w:color w:val="707070"/>
          <w:sz w:val="21"/>
          <w:szCs w:val="21"/>
          <w:lang w:val="en-AU"/>
        </w:rPr>
      </w:pPr>
      <w:r w:rsidRPr="00CB4C76">
        <w:rPr>
          <w:rFonts w:ascii="Roboto" w:eastAsia="Roboto" w:hAnsi="Roboto" w:cs="Roboto"/>
          <w:i/>
          <w:color w:val="707070"/>
          <w:sz w:val="21"/>
          <w:szCs w:val="21"/>
          <w:lang w:val="en-AU"/>
        </w:rPr>
        <w:t>Claw – begins at closed position and when pulled by wire, releases into an open position</w:t>
      </w:r>
    </w:p>
    <w:p w:rsidR="00105FAD" w:rsidRPr="00CB4C76" w:rsidRDefault="00105FAD">
      <w:pPr>
        <w:spacing w:before="160"/>
        <w:rPr>
          <w:rFonts w:ascii="Roboto" w:eastAsia="Roboto" w:hAnsi="Roboto" w:cs="Roboto"/>
          <w:i/>
          <w:color w:val="707070"/>
          <w:sz w:val="21"/>
          <w:szCs w:val="21"/>
          <w:lang w:val="en-AU"/>
        </w:rPr>
      </w:pPr>
      <w:r w:rsidRPr="00CB4C76">
        <w:rPr>
          <w:rFonts w:ascii="Roboto" w:eastAsia="Roboto" w:hAnsi="Roboto" w:cs="Roboto"/>
          <w:i/>
          <w:color w:val="707070"/>
          <w:sz w:val="21"/>
          <w:szCs w:val="21"/>
          <w:lang w:val="en-AU"/>
        </w:rPr>
        <w:t>Attachment – socket and holder which attaches to arm</w:t>
      </w:r>
      <w:r w:rsidR="00B82CFB">
        <w:rPr>
          <w:rFonts w:ascii="Roboto" w:eastAsia="Roboto" w:hAnsi="Roboto" w:cs="Roboto"/>
          <w:i/>
          <w:color w:val="707070"/>
          <w:sz w:val="21"/>
          <w:szCs w:val="21"/>
          <w:lang w:val="en-AU"/>
        </w:rPr>
        <w:t>, and repurposed upper crutch part for upper arm</w:t>
      </w:r>
    </w:p>
    <w:p w:rsidR="00105FAD" w:rsidRPr="00CB4C76" w:rsidRDefault="00105FAD">
      <w:pPr>
        <w:spacing w:before="160"/>
        <w:rPr>
          <w:rFonts w:ascii="Roboto" w:eastAsia="Roboto" w:hAnsi="Roboto" w:cs="Roboto"/>
          <w:i/>
          <w:color w:val="707070"/>
          <w:sz w:val="21"/>
          <w:szCs w:val="21"/>
          <w:lang w:val="en-AU"/>
        </w:rPr>
      </w:pPr>
      <w:r w:rsidRPr="00CB4C76">
        <w:rPr>
          <w:rFonts w:ascii="Roboto" w:eastAsia="Roboto" w:hAnsi="Roboto" w:cs="Roboto"/>
          <w:i/>
          <w:color w:val="707070"/>
          <w:sz w:val="21"/>
          <w:szCs w:val="21"/>
          <w:lang w:val="en-AU"/>
        </w:rPr>
        <w:t>Looping wires – pulley which activates the claw into an open position</w:t>
      </w:r>
    </w:p>
    <w:p w:rsidR="00105FAD" w:rsidRPr="00CB4C76" w:rsidRDefault="00105FAD">
      <w:pPr>
        <w:spacing w:before="160"/>
        <w:rPr>
          <w:rFonts w:ascii="Roboto" w:eastAsia="Roboto" w:hAnsi="Roboto" w:cs="Roboto"/>
          <w:i/>
          <w:color w:val="707070"/>
          <w:sz w:val="21"/>
          <w:szCs w:val="21"/>
          <w:lang w:val="en-AU"/>
        </w:rPr>
      </w:pPr>
      <w:r w:rsidRPr="00CB4C76">
        <w:rPr>
          <w:rFonts w:ascii="Roboto" w:eastAsia="Roboto" w:hAnsi="Roboto" w:cs="Roboto"/>
          <w:i/>
          <w:color w:val="707070"/>
          <w:sz w:val="21"/>
          <w:szCs w:val="21"/>
          <w:lang w:val="en-AU"/>
        </w:rPr>
        <w:t>Rod – hollow rod which extends the reach of the arm</w:t>
      </w:r>
    </w:p>
    <w:p w:rsidR="008C0702" w:rsidRPr="00BA6819" w:rsidRDefault="00CC560C">
      <w:pPr>
        <w:pStyle w:val="Heading1"/>
        <w:keepNext w:val="0"/>
        <w:keepLines w:val="0"/>
        <w:spacing w:before="460" w:after="0" w:line="300" w:lineRule="auto"/>
        <w:rPr>
          <w:rFonts w:ascii="Roboto" w:eastAsia="Roboto" w:hAnsi="Roboto" w:cs="Roboto"/>
          <w:sz w:val="36"/>
          <w:szCs w:val="36"/>
          <w:lang w:val="en-AU"/>
        </w:rPr>
      </w:pPr>
      <w:bookmarkStart w:id="15" w:name="_44sinio" w:colFirst="0" w:colLast="0"/>
      <w:bookmarkEnd w:id="15"/>
      <w:r w:rsidRPr="00BA6819">
        <w:rPr>
          <w:rFonts w:ascii="Roboto" w:eastAsia="Roboto" w:hAnsi="Roboto" w:cs="Roboto"/>
          <w:sz w:val="36"/>
          <w:szCs w:val="36"/>
          <w:lang w:val="en-AU"/>
        </w:rPr>
        <w:t>History of Development:</w:t>
      </w:r>
    </w:p>
    <w:p w:rsidR="00C670C8" w:rsidRPr="00BA6819" w:rsidRDefault="00C670C8" w:rsidP="00C670C8">
      <w:pPr>
        <w:spacing w:before="160"/>
        <w:rPr>
          <w:rFonts w:ascii="Roboto" w:eastAsia="Roboto" w:hAnsi="Roboto" w:cs="Roboto"/>
          <w:i/>
          <w:color w:val="707070"/>
          <w:sz w:val="21"/>
          <w:szCs w:val="21"/>
          <w:lang w:val="en-AU"/>
        </w:rPr>
      </w:pPr>
      <w:r w:rsidRPr="00BA6819">
        <w:rPr>
          <w:rFonts w:ascii="Roboto" w:eastAsia="Roboto" w:hAnsi="Roboto" w:cs="Roboto"/>
          <w:i/>
          <w:color w:val="707070"/>
          <w:sz w:val="21"/>
          <w:szCs w:val="21"/>
          <w:lang w:val="en-AU"/>
        </w:rPr>
        <w:t>This project began on the 9</w:t>
      </w:r>
      <w:r w:rsidRPr="00BA6819">
        <w:rPr>
          <w:rFonts w:ascii="Roboto" w:eastAsia="Roboto" w:hAnsi="Roboto" w:cs="Roboto"/>
          <w:i/>
          <w:color w:val="707070"/>
          <w:sz w:val="21"/>
          <w:szCs w:val="21"/>
          <w:vertAlign w:val="superscript"/>
          <w:lang w:val="en-AU"/>
        </w:rPr>
        <w:t>th</w:t>
      </w:r>
      <w:r w:rsidR="00F41AC9" w:rsidRPr="00BA6819">
        <w:rPr>
          <w:rFonts w:ascii="Roboto" w:eastAsia="Roboto" w:hAnsi="Roboto" w:cs="Roboto"/>
          <w:i/>
          <w:color w:val="707070"/>
          <w:sz w:val="21"/>
          <w:szCs w:val="21"/>
          <w:lang w:val="en-AU"/>
        </w:rPr>
        <w:t xml:space="preserve"> </w:t>
      </w:r>
      <w:r w:rsidRPr="00BA6819">
        <w:rPr>
          <w:rFonts w:ascii="Roboto" w:eastAsia="Roboto" w:hAnsi="Roboto" w:cs="Roboto"/>
          <w:i/>
          <w:color w:val="707070"/>
          <w:sz w:val="21"/>
          <w:szCs w:val="21"/>
          <w:lang w:val="en-AU"/>
        </w:rPr>
        <w:t>of April 2019 at the Induction Evening,</w:t>
      </w:r>
      <w:r w:rsidR="00615D28" w:rsidRPr="00BA6819">
        <w:rPr>
          <w:rFonts w:ascii="Roboto" w:eastAsia="Roboto" w:hAnsi="Roboto" w:cs="Roboto"/>
          <w:i/>
          <w:color w:val="707070"/>
          <w:sz w:val="21"/>
          <w:szCs w:val="21"/>
          <w:lang w:val="en-AU"/>
        </w:rPr>
        <w:t xml:space="preserve"> and the </w:t>
      </w:r>
      <w:proofErr w:type="spellStart"/>
      <w:r w:rsidR="00615D28" w:rsidRPr="00BA6819">
        <w:rPr>
          <w:rFonts w:ascii="Roboto" w:eastAsia="Roboto" w:hAnsi="Roboto" w:cs="Roboto"/>
          <w:i/>
          <w:color w:val="707070"/>
          <w:sz w:val="21"/>
          <w:szCs w:val="21"/>
          <w:lang w:val="en-AU"/>
        </w:rPr>
        <w:t>Makeathon</w:t>
      </w:r>
      <w:proofErr w:type="spellEnd"/>
      <w:r w:rsidR="00615D28" w:rsidRPr="00BA6819">
        <w:rPr>
          <w:rFonts w:ascii="Roboto" w:eastAsia="Roboto" w:hAnsi="Roboto" w:cs="Roboto"/>
          <w:i/>
          <w:color w:val="707070"/>
          <w:sz w:val="21"/>
          <w:szCs w:val="21"/>
          <w:lang w:val="en-AU"/>
        </w:rPr>
        <w:t xml:space="preserve"> event</w:t>
      </w:r>
      <w:r w:rsidRPr="00BA6819">
        <w:rPr>
          <w:rFonts w:ascii="Roboto" w:eastAsia="Roboto" w:hAnsi="Roboto" w:cs="Roboto"/>
          <w:i/>
          <w:color w:val="707070"/>
          <w:sz w:val="21"/>
          <w:szCs w:val="21"/>
          <w:lang w:val="en-AU"/>
        </w:rPr>
        <w:t xml:space="preserve"> held at the FAB9 Makerspace in Melbourne, Victoria. </w:t>
      </w:r>
    </w:p>
    <w:p w:rsidR="00C670C8" w:rsidRPr="00BA6819" w:rsidRDefault="00C670C8" w:rsidP="00C670C8">
      <w:pPr>
        <w:spacing w:before="160"/>
        <w:rPr>
          <w:rFonts w:ascii="Roboto" w:eastAsia="Roboto" w:hAnsi="Roboto" w:cs="Roboto"/>
          <w:i/>
          <w:color w:val="707070"/>
          <w:sz w:val="21"/>
          <w:szCs w:val="21"/>
          <w:lang w:val="en-AU"/>
        </w:rPr>
      </w:pPr>
      <w:r w:rsidRPr="00BA6819">
        <w:rPr>
          <w:rFonts w:ascii="Roboto" w:eastAsia="Roboto" w:hAnsi="Roboto" w:cs="Roboto"/>
          <w:i/>
          <w:color w:val="707070"/>
          <w:sz w:val="21"/>
          <w:szCs w:val="21"/>
          <w:lang w:val="en-AU"/>
        </w:rPr>
        <w:t xml:space="preserve">The challenge was to allow </w:t>
      </w:r>
      <w:r w:rsidR="00B679C7" w:rsidRPr="00BA6819">
        <w:rPr>
          <w:rFonts w:ascii="Roboto" w:eastAsia="Roboto" w:hAnsi="Roboto" w:cs="Roboto"/>
          <w:i/>
          <w:color w:val="707070"/>
          <w:sz w:val="21"/>
          <w:szCs w:val="21"/>
          <w:lang w:val="en-AU"/>
        </w:rPr>
        <w:t xml:space="preserve">the team’s </w:t>
      </w:r>
      <w:r w:rsidRPr="00BA6819">
        <w:rPr>
          <w:rFonts w:ascii="Roboto" w:eastAsia="Roboto" w:hAnsi="Roboto" w:cs="Roboto"/>
          <w:i/>
          <w:color w:val="707070"/>
          <w:sz w:val="21"/>
          <w:szCs w:val="21"/>
          <w:lang w:val="en-AU"/>
        </w:rPr>
        <w:t>Need Knower</w:t>
      </w:r>
      <w:r w:rsidR="00F41AC9" w:rsidRPr="00BA6819">
        <w:rPr>
          <w:rFonts w:ascii="Roboto" w:eastAsia="Roboto" w:hAnsi="Roboto" w:cs="Roboto"/>
          <w:i/>
          <w:color w:val="707070"/>
          <w:sz w:val="21"/>
          <w:szCs w:val="21"/>
          <w:lang w:val="en-AU"/>
        </w:rPr>
        <w:t>,</w:t>
      </w:r>
      <w:r w:rsidRPr="00BA6819">
        <w:rPr>
          <w:rFonts w:ascii="Roboto" w:eastAsia="Roboto" w:hAnsi="Roboto" w:cs="Roboto"/>
          <w:i/>
          <w:color w:val="707070"/>
          <w:sz w:val="21"/>
          <w:szCs w:val="21"/>
          <w:lang w:val="en-AU"/>
        </w:rPr>
        <w:t xml:space="preserve"> John, who is a </w:t>
      </w:r>
      <w:r w:rsidR="00F41AC9" w:rsidRPr="00BA6819">
        <w:rPr>
          <w:rFonts w:ascii="Roboto" w:eastAsia="Roboto" w:hAnsi="Roboto" w:cs="Roboto"/>
          <w:i/>
          <w:color w:val="707070"/>
          <w:sz w:val="21"/>
          <w:szCs w:val="21"/>
          <w:lang w:val="en-AU"/>
        </w:rPr>
        <w:t>quadruple</w:t>
      </w:r>
      <w:r w:rsidRPr="00BA6819">
        <w:rPr>
          <w:rFonts w:ascii="Roboto" w:eastAsia="Roboto" w:hAnsi="Roboto" w:cs="Roboto"/>
          <w:i/>
          <w:color w:val="707070"/>
          <w:sz w:val="21"/>
          <w:szCs w:val="21"/>
          <w:lang w:val="en-AU"/>
        </w:rPr>
        <w:t xml:space="preserve"> amputee to be able to pick objects </w:t>
      </w:r>
      <w:r w:rsidR="00B679C7" w:rsidRPr="00BA6819">
        <w:rPr>
          <w:rFonts w:ascii="Roboto" w:eastAsia="Roboto" w:hAnsi="Roboto" w:cs="Roboto"/>
          <w:i/>
          <w:color w:val="707070"/>
          <w:sz w:val="21"/>
          <w:szCs w:val="21"/>
          <w:lang w:val="en-AU"/>
        </w:rPr>
        <w:t xml:space="preserve">up </w:t>
      </w:r>
      <w:r w:rsidRPr="00BA6819">
        <w:rPr>
          <w:rFonts w:ascii="Roboto" w:eastAsia="Roboto" w:hAnsi="Roboto" w:cs="Roboto"/>
          <w:i/>
          <w:color w:val="707070"/>
          <w:sz w:val="21"/>
          <w:szCs w:val="21"/>
          <w:lang w:val="en-AU"/>
        </w:rPr>
        <w:t>off the ground</w:t>
      </w:r>
      <w:r w:rsidR="00182287" w:rsidRPr="00BA6819">
        <w:rPr>
          <w:rFonts w:ascii="Roboto" w:eastAsia="Roboto" w:hAnsi="Roboto" w:cs="Roboto"/>
          <w:i/>
          <w:color w:val="707070"/>
          <w:sz w:val="21"/>
          <w:szCs w:val="21"/>
          <w:lang w:val="en-AU"/>
        </w:rPr>
        <w:t>. Objects include</w:t>
      </w:r>
      <w:r w:rsidR="00604904" w:rsidRPr="00BA6819">
        <w:rPr>
          <w:rFonts w:ascii="Roboto" w:eastAsia="Roboto" w:hAnsi="Roboto" w:cs="Roboto"/>
          <w:i/>
          <w:color w:val="707070"/>
          <w:sz w:val="21"/>
          <w:szCs w:val="21"/>
          <w:lang w:val="en-AU"/>
        </w:rPr>
        <w:t xml:space="preserve"> basic day-to-day items such as</w:t>
      </w:r>
      <w:r w:rsidRPr="00BA6819">
        <w:rPr>
          <w:rFonts w:ascii="Roboto" w:eastAsia="Roboto" w:hAnsi="Roboto" w:cs="Roboto"/>
          <w:i/>
          <w:color w:val="707070"/>
          <w:sz w:val="21"/>
          <w:szCs w:val="21"/>
          <w:lang w:val="en-AU"/>
        </w:rPr>
        <w:t xml:space="preserve"> keys, </w:t>
      </w:r>
      <w:r w:rsidR="00F41AC9" w:rsidRPr="00BA6819">
        <w:rPr>
          <w:rFonts w:ascii="Roboto" w:eastAsia="Roboto" w:hAnsi="Roboto" w:cs="Roboto"/>
          <w:i/>
          <w:color w:val="707070"/>
          <w:sz w:val="21"/>
          <w:szCs w:val="21"/>
          <w:lang w:val="en-AU"/>
        </w:rPr>
        <w:t xml:space="preserve">a mobile phone and </w:t>
      </w:r>
      <w:r w:rsidR="00182287" w:rsidRPr="00BA6819">
        <w:rPr>
          <w:rFonts w:ascii="Roboto" w:eastAsia="Roboto" w:hAnsi="Roboto" w:cs="Roboto"/>
          <w:i/>
          <w:color w:val="707070"/>
          <w:sz w:val="21"/>
          <w:szCs w:val="21"/>
          <w:lang w:val="en-AU"/>
        </w:rPr>
        <w:t xml:space="preserve">a </w:t>
      </w:r>
      <w:r w:rsidR="00F41AC9" w:rsidRPr="00BA6819">
        <w:rPr>
          <w:rFonts w:ascii="Roboto" w:eastAsia="Roboto" w:hAnsi="Roboto" w:cs="Roboto"/>
          <w:i/>
          <w:color w:val="707070"/>
          <w:sz w:val="21"/>
          <w:szCs w:val="21"/>
          <w:lang w:val="en-AU"/>
        </w:rPr>
        <w:t>stylus</w:t>
      </w:r>
      <w:r w:rsidRPr="00BA6819">
        <w:rPr>
          <w:rFonts w:ascii="Roboto" w:eastAsia="Roboto" w:hAnsi="Roboto" w:cs="Roboto"/>
          <w:i/>
          <w:color w:val="707070"/>
          <w:sz w:val="21"/>
          <w:szCs w:val="21"/>
          <w:lang w:val="en-AU"/>
        </w:rPr>
        <w:t>. </w:t>
      </w:r>
    </w:p>
    <w:p w:rsidR="00C670C8" w:rsidRPr="00BA6819" w:rsidRDefault="00B679C7" w:rsidP="00C670C8">
      <w:pPr>
        <w:spacing w:before="160"/>
        <w:rPr>
          <w:rFonts w:ascii="Roboto" w:eastAsia="Roboto" w:hAnsi="Roboto" w:cs="Roboto"/>
          <w:i/>
          <w:color w:val="707070"/>
          <w:sz w:val="21"/>
          <w:szCs w:val="21"/>
          <w:lang w:val="en-AU"/>
        </w:rPr>
      </w:pPr>
      <w:r w:rsidRPr="00BA6819">
        <w:rPr>
          <w:rFonts w:ascii="Roboto" w:eastAsia="Roboto" w:hAnsi="Roboto" w:cs="Roboto"/>
          <w:i/>
          <w:color w:val="707070"/>
          <w:sz w:val="21"/>
          <w:szCs w:val="21"/>
          <w:lang w:val="en-AU"/>
        </w:rPr>
        <w:t>Across a six-week period</w:t>
      </w:r>
      <w:r w:rsidR="00C670C8" w:rsidRPr="00BA6819">
        <w:rPr>
          <w:rFonts w:ascii="Roboto" w:eastAsia="Roboto" w:hAnsi="Roboto" w:cs="Roboto"/>
          <w:i/>
          <w:color w:val="707070"/>
          <w:sz w:val="21"/>
          <w:szCs w:val="21"/>
          <w:lang w:val="en-AU"/>
        </w:rPr>
        <w:t xml:space="preserve">, the team developed and then refined the grabber through several </w:t>
      </w:r>
      <w:r w:rsidRPr="00BA6819">
        <w:rPr>
          <w:rFonts w:ascii="Roboto" w:eastAsia="Roboto" w:hAnsi="Roboto" w:cs="Roboto"/>
          <w:i/>
          <w:color w:val="707070"/>
          <w:sz w:val="21"/>
          <w:szCs w:val="21"/>
          <w:lang w:val="en-AU"/>
        </w:rPr>
        <w:t>hom</w:t>
      </w:r>
      <w:r w:rsidR="00C670C8" w:rsidRPr="00BA6819">
        <w:rPr>
          <w:rFonts w:ascii="Roboto" w:eastAsia="Roboto" w:hAnsi="Roboto" w:cs="Roboto"/>
          <w:i/>
          <w:color w:val="707070"/>
          <w:sz w:val="21"/>
          <w:szCs w:val="21"/>
          <w:lang w:val="en-AU"/>
        </w:rPr>
        <w:t xml:space="preserve">e visits and tests with </w:t>
      </w:r>
      <w:r w:rsidRPr="00BA6819">
        <w:rPr>
          <w:rFonts w:ascii="Roboto" w:eastAsia="Roboto" w:hAnsi="Roboto" w:cs="Roboto"/>
          <w:i/>
          <w:color w:val="707070"/>
          <w:sz w:val="21"/>
          <w:szCs w:val="21"/>
          <w:lang w:val="en-AU"/>
        </w:rPr>
        <w:t xml:space="preserve">John. By doing so, the team </w:t>
      </w:r>
      <w:r w:rsidR="00EB6443" w:rsidRPr="00BA6819">
        <w:rPr>
          <w:rFonts w:ascii="Roboto" w:eastAsia="Roboto" w:hAnsi="Roboto" w:cs="Roboto"/>
          <w:i/>
          <w:color w:val="707070"/>
          <w:sz w:val="21"/>
          <w:szCs w:val="21"/>
          <w:lang w:val="en-AU"/>
        </w:rPr>
        <w:t>could</w:t>
      </w:r>
      <w:r w:rsidR="00C670C8" w:rsidRPr="00BA6819">
        <w:rPr>
          <w:rFonts w:ascii="Roboto" w:eastAsia="Roboto" w:hAnsi="Roboto" w:cs="Roboto"/>
          <w:i/>
          <w:color w:val="707070"/>
          <w:sz w:val="21"/>
          <w:szCs w:val="21"/>
          <w:lang w:val="en-AU"/>
        </w:rPr>
        <w:t xml:space="preserve"> determine </w:t>
      </w:r>
      <w:proofErr w:type="gramStart"/>
      <w:r w:rsidR="003E780C" w:rsidRPr="00BA6819">
        <w:rPr>
          <w:rFonts w:ascii="Roboto" w:eastAsia="Roboto" w:hAnsi="Roboto" w:cs="Roboto"/>
          <w:i/>
          <w:color w:val="707070"/>
          <w:sz w:val="21"/>
          <w:szCs w:val="21"/>
          <w:lang w:val="en-AU"/>
        </w:rPr>
        <w:t>a number of</w:t>
      </w:r>
      <w:proofErr w:type="gramEnd"/>
      <w:r w:rsidR="003E780C" w:rsidRPr="00BA6819">
        <w:rPr>
          <w:rFonts w:ascii="Roboto" w:eastAsia="Roboto" w:hAnsi="Roboto" w:cs="Roboto"/>
          <w:i/>
          <w:color w:val="707070"/>
          <w:sz w:val="21"/>
          <w:szCs w:val="21"/>
          <w:lang w:val="en-AU"/>
        </w:rPr>
        <w:t xml:space="preserve"> components </w:t>
      </w:r>
      <w:r w:rsidR="003E780C" w:rsidRPr="00BA6819">
        <w:rPr>
          <w:rFonts w:ascii="Roboto" w:eastAsia="Roboto" w:hAnsi="Roboto" w:cs="Roboto"/>
          <w:i/>
          <w:color w:val="707070"/>
          <w:sz w:val="21"/>
          <w:szCs w:val="21"/>
          <w:lang w:val="en-AU"/>
        </w:rPr>
        <w:lastRenderedPageBreak/>
        <w:t>of the stick’s design including the</w:t>
      </w:r>
      <w:r w:rsidR="00C670C8" w:rsidRPr="00BA6819">
        <w:rPr>
          <w:rFonts w:ascii="Roboto" w:eastAsia="Roboto" w:hAnsi="Roboto" w:cs="Roboto"/>
          <w:i/>
          <w:color w:val="707070"/>
          <w:sz w:val="21"/>
          <w:szCs w:val="21"/>
          <w:lang w:val="en-AU"/>
        </w:rPr>
        <w:t xml:space="preserve"> necessary </w:t>
      </w:r>
      <w:r w:rsidR="003E780C" w:rsidRPr="00BA6819">
        <w:rPr>
          <w:rFonts w:ascii="Roboto" w:eastAsia="Roboto" w:hAnsi="Roboto" w:cs="Roboto"/>
          <w:i/>
          <w:color w:val="707070"/>
          <w:sz w:val="21"/>
          <w:szCs w:val="21"/>
          <w:lang w:val="en-AU"/>
        </w:rPr>
        <w:t>range and length of the grabber, and appropriate</w:t>
      </w:r>
      <w:r w:rsidR="00C670C8" w:rsidRPr="00BA6819">
        <w:rPr>
          <w:rFonts w:ascii="Roboto" w:eastAsia="Roboto" w:hAnsi="Roboto" w:cs="Roboto"/>
          <w:i/>
          <w:color w:val="707070"/>
          <w:sz w:val="21"/>
          <w:szCs w:val="21"/>
          <w:lang w:val="en-AU"/>
        </w:rPr>
        <w:t xml:space="preserve"> contact-points </w:t>
      </w:r>
      <w:r w:rsidR="003E780C" w:rsidRPr="00BA6819">
        <w:rPr>
          <w:rFonts w:ascii="Roboto" w:eastAsia="Roboto" w:hAnsi="Roboto" w:cs="Roboto"/>
          <w:i/>
          <w:color w:val="707070"/>
          <w:sz w:val="21"/>
          <w:szCs w:val="21"/>
          <w:lang w:val="en-AU"/>
        </w:rPr>
        <w:t>for</w:t>
      </w:r>
      <w:r w:rsidR="00C670C8" w:rsidRPr="00BA6819">
        <w:rPr>
          <w:rFonts w:ascii="Roboto" w:eastAsia="Roboto" w:hAnsi="Roboto" w:cs="Roboto"/>
          <w:i/>
          <w:color w:val="707070"/>
          <w:sz w:val="21"/>
          <w:szCs w:val="21"/>
          <w:lang w:val="en-AU"/>
        </w:rPr>
        <w:t xml:space="preserve"> Joh</w:t>
      </w:r>
      <w:r w:rsidR="00604904" w:rsidRPr="00BA6819">
        <w:rPr>
          <w:rFonts w:ascii="Roboto" w:eastAsia="Roboto" w:hAnsi="Roboto" w:cs="Roboto"/>
          <w:i/>
          <w:color w:val="707070"/>
          <w:sz w:val="21"/>
          <w:szCs w:val="21"/>
          <w:lang w:val="en-AU"/>
        </w:rPr>
        <w:t>n</w:t>
      </w:r>
      <w:r w:rsidR="003E780C" w:rsidRPr="00BA6819">
        <w:rPr>
          <w:rFonts w:ascii="Roboto" w:eastAsia="Roboto" w:hAnsi="Roboto" w:cs="Roboto"/>
          <w:i/>
          <w:color w:val="707070"/>
          <w:sz w:val="21"/>
          <w:szCs w:val="21"/>
          <w:lang w:val="en-AU"/>
        </w:rPr>
        <w:t>’s</w:t>
      </w:r>
      <w:r w:rsidR="00604904" w:rsidRPr="00BA6819">
        <w:rPr>
          <w:rFonts w:ascii="Roboto" w:eastAsia="Roboto" w:hAnsi="Roboto" w:cs="Roboto"/>
          <w:i/>
          <w:color w:val="707070"/>
          <w:sz w:val="21"/>
          <w:szCs w:val="21"/>
          <w:lang w:val="en-AU"/>
        </w:rPr>
        <w:t xml:space="preserve"> residual arms in</w:t>
      </w:r>
      <w:r w:rsidR="00C670C8" w:rsidRPr="00BA6819">
        <w:rPr>
          <w:rFonts w:ascii="Roboto" w:eastAsia="Roboto" w:hAnsi="Roboto" w:cs="Roboto"/>
          <w:i/>
          <w:color w:val="707070"/>
          <w:sz w:val="21"/>
          <w:szCs w:val="21"/>
          <w:lang w:val="en-AU"/>
        </w:rPr>
        <w:t>.</w:t>
      </w:r>
      <w:r w:rsidR="003E780C" w:rsidRPr="00BA6819">
        <w:rPr>
          <w:rFonts w:ascii="Roboto" w:eastAsia="Roboto" w:hAnsi="Roboto" w:cs="Roboto"/>
          <w:i/>
          <w:color w:val="707070"/>
          <w:sz w:val="21"/>
          <w:szCs w:val="21"/>
          <w:lang w:val="en-AU"/>
        </w:rPr>
        <w:t xml:space="preserve"> Across the </w:t>
      </w:r>
      <w:proofErr w:type="spellStart"/>
      <w:r w:rsidR="003E780C" w:rsidRPr="00BA6819">
        <w:rPr>
          <w:rFonts w:ascii="Roboto" w:eastAsia="Roboto" w:hAnsi="Roboto" w:cs="Roboto"/>
          <w:i/>
          <w:color w:val="707070"/>
          <w:sz w:val="21"/>
          <w:szCs w:val="21"/>
          <w:lang w:val="en-AU"/>
        </w:rPr>
        <w:t>Makeathon</w:t>
      </w:r>
      <w:proofErr w:type="spellEnd"/>
      <w:r w:rsidR="003E780C" w:rsidRPr="00BA6819">
        <w:rPr>
          <w:rFonts w:ascii="Roboto" w:eastAsia="Roboto" w:hAnsi="Roboto" w:cs="Roboto"/>
          <w:i/>
          <w:color w:val="707070"/>
          <w:sz w:val="21"/>
          <w:szCs w:val="21"/>
          <w:lang w:val="en-AU"/>
        </w:rPr>
        <w:t xml:space="preserve">, weekend, proof of concepts </w:t>
      </w:r>
      <w:proofErr w:type="gramStart"/>
      <w:r w:rsidR="003E780C" w:rsidRPr="00BA6819">
        <w:rPr>
          <w:rFonts w:ascii="Roboto" w:eastAsia="Roboto" w:hAnsi="Roboto" w:cs="Roboto"/>
          <w:i/>
          <w:color w:val="707070"/>
          <w:sz w:val="21"/>
          <w:szCs w:val="21"/>
          <w:lang w:val="en-AU"/>
        </w:rPr>
        <w:t>were</w:t>
      </w:r>
      <w:proofErr w:type="gramEnd"/>
      <w:r w:rsidR="003E780C" w:rsidRPr="00BA6819">
        <w:rPr>
          <w:rFonts w:ascii="Roboto" w:eastAsia="Roboto" w:hAnsi="Roboto" w:cs="Roboto"/>
          <w:i/>
          <w:color w:val="707070"/>
          <w:sz w:val="21"/>
          <w:szCs w:val="21"/>
          <w:lang w:val="en-AU"/>
        </w:rPr>
        <w:t xml:space="preserve"> finalised such as the activating mechanism, grabber and home storage.</w:t>
      </w:r>
    </w:p>
    <w:p w:rsidR="00E5789F" w:rsidRDefault="00B679C7" w:rsidP="00E5789F">
      <w:pPr>
        <w:spacing w:before="160"/>
        <w:rPr>
          <w:rFonts w:ascii="Roboto" w:eastAsia="Roboto" w:hAnsi="Roboto" w:cs="Roboto"/>
          <w:i/>
          <w:color w:val="707070"/>
          <w:sz w:val="21"/>
          <w:szCs w:val="21"/>
          <w:lang w:val="en-AU"/>
        </w:rPr>
      </w:pPr>
      <w:r w:rsidRPr="00BA6819">
        <w:rPr>
          <w:rFonts w:ascii="Roboto" w:eastAsia="Roboto" w:hAnsi="Roboto" w:cs="Roboto"/>
          <w:i/>
          <w:color w:val="707070"/>
          <w:sz w:val="21"/>
          <w:szCs w:val="21"/>
          <w:lang w:val="en-AU"/>
        </w:rPr>
        <w:t xml:space="preserve">Future iterations </w:t>
      </w:r>
      <w:r w:rsidR="00604904" w:rsidRPr="00BA6819">
        <w:rPr>
          <w:rFonts w:ascii="Roboto" w:eastAsia="Roboto" w:hAnsi="Roboto" w:cs="Roboto"/>
          <w:i/>
          <w:color w:val="707070"/>
          <w:sz w:val="21"/>
          <w:szCs w:val="21"/>
          <w:lang w:val="en-AU"/>
        </w:rPr>
        <w:t>have identified areas for improvement in</w:t>
      </w:r>
      <w:r w:rsidRPr="00BA6819">
        <w:rPr>
          <w:rFonts w:ascii="Roboto" w:eastAsia="Roboto" w:hAnsi="Roboto" w:cs="Roboto"/>
          <w:i/>
          <w:color w:val="707070"/>
          <w:sz w:val="21"/>
          <w:szCs w:val="21"/>
          <w:lang w:val="en-AU"/>
        </w:rPr>
        <w:t xml:space="preserve"> the</w:t>
      </w:r>
      <w:r w:rsidR="00604904" w:rsidRPr="00BA6819">
        <w:rPr>
          <w:rFonts w:ascii="Roboto" w:eastAsia="Roboto" w:hAnsi="Roboto" w:cs="Roboto"/>
          <w:i/>
          <w:color w:val="707070"/>
          <w:sz w:val="21"/>
          <w:szCs w:val="21"/>
          <w:lang w:val="en-AU"/>
        </w:rPr>
        <w:t xml:space="preserve"> overall</w:t>
      </w:r>
      <w:r w:rsidRPr="00BA6819">
        <w:rPr>
          <w:rFonts w:ascii="Roboto" w:eastAsia="Roboto" w:hAnsi="Roboto" w:cs="Roboto"/>
          <w:i/>
          <w:color w:val="707070"/>
          <w:sz w:val="21"/>
          <w:szCs w:val="21"/>
          <w:lang w:val="en-AU"/>
        </w:rPr>
        <w:t xml:space="preserve"> comfort and usability of the device</w:t>
      </w:r>
      <w:r w:rsidR="00226DDE">
        <w:rPr>
          <w:rFonts w:ascii="Roboto" w:eastAsia="Roboto" w:hAnsi="Roboto" w:cs="Roboto"/>
          <w:i/>
          <w:color w:val="707070"/>
          <w:sz w:val="21"/>
          <w:szCs w:val="21"/>
          <w:lang w:val="en-AU"/>
        </w:rPr>
        <w:t xml:space="preserve"> designed to pick up specific items such as keys</w:t>
      </w:r>
      <w:r w:rsidR="00E5789F">
        <w:rPr>
          <w:rFonts w:ascii="Roboto" w:eastAsia="Roboto" w:hAnsi="Roboto" w:cs="Roboto"/>
          <w:i/>
          <w:color w:val="707070"/>
          <w:sz w:val="21"/>
          <w:szCs w:val="21"/>
          <w:lang w:val="en-AU"/>
        </w:rPr>
        <w:t>.</w:t>
      </w:r>
    </w:p>
    <w:p w:rsidR="00E5789F" w:rsidRDefault="00E5789F" w:rsidP="00E5789F">
      <w:pPr>
        <w:spacing w:before="160"/>
        <w:rPr>
          <w:rFonts w:ascii="Roboto" w:eastAsia="Roboto" w:hAnsi="Roboto" w:cs="Roboto"/>
          <w:i/>
          <w:color w:val="707070"/>
          <w:sz w:val="21"/>
          <w:szCs w:val="21"/>
          <w:lang w:val="en-AU"/>
        </w:rPr>
      </w:pPr>
      <w:r>
        <w:rPr>
          <w:rFonts w:ascii="Roboto" w:eastAsia="Roboto" w:hAnsi="Roboto" w:cs="Roboto"/>
          <w:i/>
          <w:color w:val="707070"/>
          <w:sz w:val="21"/>
          <w:szCs w:val="21"/>
          <w:lang w:val="en-AU"/>
        </w:rPr>
        <w:t>Information for note:</w:t>
      </w:r>
    </w:p>
    <w:p w:rsidR="008C0702" w:rsidRDefault="00E5789F" w:rsidP="00190940">
      <w:pPr>
        <w:spacing w:before="160"/>
        <w:rPr>
          <w:rFonts w:ascii="Roboto" w:eastAsia="Roboto" w:hAnsi="Roboto" w:cs="Roboto"/>
          <w:i/>
          <w:color w:val="707070"/>
          <w:sz w:val="21"/>
          <w:szCs w:val="21"/>
          <w:lang w:val="en-AU"/>
        </w:rPr>
      </w:pPr>
      <w:proofErr w:type="gramStart"/>
      <w:r>
        <w:rPr>
          <w:rFonts w:ascii="Roboto" w:eastAsia="Roboto" w:hAnsi="Roboto" w:cs="Roboto"/>
          <w:i/>
          <w:color w:val="707070"/>
          <w:sz w:val="21"/>
          <w:szCs w:val="21"/>
          <w:lang w:val="en-AU"/>
        </w:rPr>
        <w:t>A number of</w:t>
      </w:r>
      <w:proofErr w:type="gramEnd"/>
      <w:r>
        <w:rPr>
          <w:rFonts w:ascii="Roboto" w:eastAsia="Roboto" w:hAnsi="Roboto" w:cs="Roboto"/>
          <w:i/>
          <w:color w:val="707070"/>
          <w:sz w:val="21"/>
          <w:szCs w:val="21"/>
          <w:lang w:val="en-AU"/>
        </w:rPr>
        <w:t xml:space="preserve"> key components were not sourced from a retail store such as Bunnings Wa</w:t>
      </w:r>
      <w:r w:rsidR="00226DDE">
        <w:rPr>
          <w:rFonts w:ascii="Roboto" w:eastAsia="Roboto" w:hAnsi="Roboto" w:cs="Roboto"/>
          <w:i/>
          <w:color w:val="707070"/>
          <w:sz w:val="21"/>
          <w:szCs w:val="21"/>
          <w:lang w:val="en-AU"/>
        </w:rPr>
        <w:t xml:space="preserve">rehouse. Instead, the grabber attachment </w:t>
      </w:r>
      <w:r>
        <w:rPr>
          <w:rFonts w:ascii="Roboto" w:eastAsia="Roboto" w:hAnsi="Roboto" w:cs="Roboto"/>
          <w:i/>
          <w:color w:val="707070"/>
          <w:sz w:val="21"/>
          <w:szCs w:val="21"/>
          <w:lang w:val="en-AU"/>
        </w:rPr>
        <w:t>(see appendix) as well as parts such as welded tabs were provided by the local makers’ lab. These have not been factored into the cost to provide a more accurate representation of the grabber’s expected cost.</w:t>
      </w:r>
      <w:bookmarkStart w:id="16" w:name="_z337ya" w:colFirst="0" w:colLast="0"/>
      <w:bookmarkEnd w:id="16"/>
    </w:p>
    <w:p w:rsidR="00190940" w:rsidRDefault="00190940">
      <w:pPr>
        <w:rPr>
          <w:rFonts w:ascii="Roboto" w:eastAsia="Roboto" w:hAnsi="Roboto" w:cs="Roboto"/>
          <w:i/>
          <w:color w:val="707070"/>
          <w:sz w:val="21"/>
          <w:szCs w:val="21"/>
          <w:lang w:val="en-AU"/>
        </w:rPr>
      </w:pPr>
      <w:r>
        <w:rPr>
          <w:rFonts w:ascii="Roboto" w:eastAsia="Roboto" w:hAnsi="Roboto" w:cs="Roboto"/>
          <w:i/>
          <w:color w:val="707070"/>
          <w:sz w:val="21"/>
          <w:szCs w:val="21"/>
          <w:lang w:val="en-AU"/>
        </w:rPr>
        <w:br w:type="page"/>
      </w:r>
    </w:p>
    <w:p w:rsidR="008C0702" w:rsidRPr="00BA6819" w:rsidRDefault="00CC560C">
      <w:pPr>
        <w:pStyle w:val="Heading1"/>
        <w:keepNext w:val="0"/>
        <w:keepLines w:val="0"/>
        <w:spacing w:before="160" w:after="0" w:line="300" w:lineRule="auto"/>
        <w:rPr>
          <w:rFonts w:ascii="Roboto" w:eastAsia="Roboto" w:hAnsi="Roboto" w:cs="Roboto"/>
          <w:sz w:val="36"/>
          <w:szCs w:val="36"/>
          <w:lang w:val="en-AU"/>
        </w:rPr>
      </w:pPr>
      <w:bookmarkStart w:id="17" w:name="_3j2qqm3" w:colFirst="0" w:colLast="0"/>
      <w:bookmarkStart w:id="18" w:name="_2xcytpi" w:colFirst="0" w:colLast="0"/>
      <w:bookmarkEnd w:id="17"/>
      <w:bookmarkEnd w:id="18"/>
      <w:r w:rsidRPr="00BA6819">
        <w:rPr>
          <w:rFonts w:ascii="Roboto" w:eastAsia="Roboto" w:hAnsi="Roboto" w:cs="Roboto"/>
          <w:sz w:val="36"/>
          <w:szCs w:val="36"/>
          <w:lang w:val="en-AU"/>
        </w:rPr>
        <w:lastRenderedPageBreak/>
        <w:t>Bill of Materials</w:t>
      </w:r>
    </w:p>
    <w:tbl>
      <w:tblPr>
        <w:tblW w:w="9825" w:type="dxa"/>
        <w:tblInd w:w="-10" w:type="dxa"/>
        <w:tblLook w:val="04A0" w:firstRow="1" w:lastRow="0" w:firstColumn="1" w:lastColumn="0" w:noHBand="0" w:noVBand="1"/>
      </w:tblPr>
      <w:tblGrid>
        <w:gridCol w:w="993"/>
        <w:gridCol w:w="1702"/>
        <w:gridCol w:w="2125"/>
        <w:gridCol w:w="797"/>
        <w:gridCol w:w="1130"/>
        <w:gridCol w:w="1461"/>
        <w:gridCol w:w="1617"/>
      </w:tblGrid>
      <w:tr w:rsidR="00586955" w:rsidRPr="00586955" w:rsidTr="00586955">
        <w:trPr>
          <w:trHeight w:val="312"/>
        </w:trPr>
        <w:tc>
          <w:tcPr>
            <w:tcW w:w="993" w:type="dxa"/>
            <w:tcBorders>
              <w:top w:val="single" w:sz="8" w:space="0" w:color="C1C7D0"/>
              <w:left w:val="single" w:sz="8" w:space="0" w:color="C1C7D0"/>
              <w:bottom w:val="single" w:sz="8" w:space="0" w:color="C1C7D0"/>
              <w:right w:val="single" w:sz="8" w:space="0" w:color="C1C7D0"/>
            </w:tcBorders>
            <w:shd w:val="clear" w:color="auto" w:fill="7F7F7F" w:themeFill="text1" w:themeFillTint="80"/>
            <w:vAlign w:val="center"/>
            <w:hideMark/>
          </w:tcPr>
          <w:p w:rsidR="00586955" w:rsidRPr="00586955" w:rsidRDefault="00586955" w:rsidP="00586955">
            <w:pPr>
              <w:spacing w:line="240" w:lineRule="auto"/>
              <w:rPr>
                <w:rFonts w:eastAsia="Times New Roman"/>
                <w:b/>
                <w:bCs/>
                <w:color w:val="FFFFFF" w:themeColor="background1"/>
                <w:sz w:val="16"/>
                <w:szCs w:val="16"/>
                <w:lang w:val="en-AU"/>
              </w:rPr>
            </w:pPr>
            <w:r w:rsidRPr="00586955">
              <w:rPr>
                <w:rFonts w:eastAsia="Times New Roman"/>
                <w:b/>
                <w:bCs/>
                <w:color w:val="FFFFFF" w:themeColor="background1"/>
                <w:sz w:val="16"/>
                <w:szCs w:val="16"/>
                <w:lang w:val="en-AU"/>
              </w:rPr>
              <w:t>Part No.</w:t>
            </w:r>
          </w:p>
        </w:tc>
        <w:tc>
          <w:tcPr>
            <w:tcW w:w="1702" w:type="dxa"/>
            <w:tcBorders>
              <w:top w:val="single" w:sz="8" w:space="0" w:color="C1C7D0"/>
              <w:left w:val="nil"/>
              <w:bottom w:val="single" w:sz="8" w:space="0" w:color="C1C7D0"/>
              <w:right w:val="single" w:sz="8" w:space="0" w:color="C1C7D0"/>
            </w:tcBorders>
            <w:shd w:val="clear" w:color="auto" w:fill="7F7F7F" w:themeFill="text1" w:themeFillTint="80"/>
            <w:vAlign w:val="center"/>
            <w:hideMark/>
          </w:tcPr>
          <w:p w:rsidR="00586955" w:rsidRPr="00586955" w:rsidRDefault="00586955" w:rsidP="00586955">
            <w:pPr>
              <w:spacing w:line="240" w:lineRule="auto"/>
              <w:rPr>
                <w:rFonts w:eastAsia="Times New Roman"/>
                <w:b/>
                <w:bCs/>
                <w:color w:val="FFFFFF" w:themeColor="background1"/>
                <w:sz w:val="16"/>
                <w:szCs w:val="16"/>
                <w:lang w:val="en-AU"/>
              </w:rPr>
            </w:pPr>
            <w:r w:rsidRPr="00586955">
              <w:rPr>
                <w:rFonts w:eastAsia="Times New Roman"/>
                <w:b/>
                <w:bCs/>
                <w:color w:val="FFFFFF" w:themeColor="background1"/>
                <w:sz w:val="16"/>
                <w:szCs w:val="16"/>
                <w:lang w:val="en-AU"/>
              </w:rPr>
              <w:t>Part Name</w:t>
            </w:r>
          </w:p>
        </w:tc>
        <w:tc>
          <w:tcPr>
            <w:tcW w:w="2125" w:type="dxa"/>
            <w:tcBorders>
              <w:top w:val="single" w:sz="8" w:space="0" w:color="C1C7D0"/>
              <w:left w:val="nil"/>
              <w:bottom w:val="single" w:sz="8" w:space="0" w:color="C1C7D0"/>
              <w:right w:val="single" w:sz="8" w:space="0" w:color="C1C7D0"/>
            </w:tcBorders>
            <w:shd w:val="clear" w:color="auto" w:fill="7F7F7F" w:themeFill="text1" w:themeFillTint="80"/>
            <w:vAlign w:val="center"/>
            <w:hideMark/>
          </w:tcPr>
          <w:p w:rsidR="00586955" w:rsidRPr="00586955" w:rsidRDefault="00586955" w:rsidP="00586955">
            <w:pPr>
              <w:spacing w:line="240" w:lineRule="auto"/>
              <w:rPr>
                <w:rFonts w:eastAsia="Times New Roman"/>
                <w:b/>
                <w:bCs/>
                <w:color w:val="FFFFFF" w:themeColor="background1"/>
                <w:sz w:val="16"/>
                <w:szCs w:val="16"/>
                <w:lang w:val="en-AU"/>
              </w:rPr>
            </w:pPr>
            <w:r w:rsidRPr="00586955">
              <w:rPr>
                <w:rFonts w:eastAsia="Times New Roman"/>
                <w:b/>
                <w:bCs/>
                <w:color w:val="FFFFFF" w:themeColor="background1"/>
                <w:sz w:val="16"/>
                <w:szCs w:val="16"/>
                <w:lang w:val="en-AU"/>
              </w:rPr>
              <w:t>Description</w:t>
            </w:r>
          </w:p>
        </w:tc>
        <w:tc>
          <w:tcPr>
            <w:tcW w:w="797" w:type="dxa"/>
            <w:tcBorders>
              <w:top w:val="single" w:sz="8" w:space="0" w:color="C1C7D0"/>
              <w:left w:val="nil"/>
              <w:bottom w:val="single" w:sz="8" w:space="0" w:color="C1C7D0"/>
              <w:right w:val="single" w:sz="8" w:space="0" w:color="C1C7D0"/>
            </w:tcBorders>
            <w:shd w:val="clear" w:color="auto" w:fill="7F7F7F" w:themeFill="text1" w:themeFillTint="80"/>
            <w:vAlign w:val="center"/>
            <w:hideMark/>
          </w:tcPr>
          <w:p w:rsidR="00586955" w:rsidRPr="00586955" w:rsidRDefault="00586955" w:rsidP="00586955">
            <w:pPr>
              <w:spacing w:line="240" w:lineRule="auto"/>
              <w:jc w:val="center"/>
              <w:rPr>
                <w:rFonts w:eastAsia="Times New Roman"/>
                <w:b/>
                <w:bCs/>
                <w:color w:val="FFFFFF" w:themeColor="background1"/>
                <w:sz w:val="16"/>
                <w:szCs w:val="16"/>
                <w:lang w:val="en-AU"/>
              </w:rPr>
            </w:pPr>
            <w:r w:rsidRPr="00586955">
              <w:rPr>
                <w:rFonts w:eastAsia="Times New Roman"/>
                <w:b/>
                <w:bCs/>
                <w:color w:val="FFFFFF" w:themeColor="background1"/>
                <w:sz w:val="16"/>
                <w:szCs w:val="16"/>
                <w:lang w:val="en-AU"/>
              </w:rPr>
              <w:t>Qty</w:t>
            </w:r>
          </w:p>
        </w:tc>
        <w:tc>
          <w:tcPr>
            <w:tcW w:w="1130" w:type="dxa"/>
            <w:tcBorders>
              <w:top w:val="single" w:sz="8" w:space="0" w:color="C1C7D0"/>
              <w:left w:val="nil"/>
              <w:bottom w:val="single" w:sz="8" w:space="0" w:color="C1C7D0"/>
              <w:right w:val="single" w:sz="8" w:space="0" w:color="C1C7D0"/>
            </w:tcBorders>
            <w:shd w:val="clear" w:color="auto" w:fill="7F7F7F" w:themeFill="text1" w:themeFillTint="80"/>
            <w:vAlign w:val="center"/>
            <w:hideMark/>
          </w:tcPr>
          <w:p w:rsidR="00586955" w:rsidRPr="00586955" w:rsidRDefault="00586955" w:rsidP="00586955">
            <w:pPr>
              <w:spacing w:line="240" w:lineRule="auto"/>
              <w:jc w:val="center"/>
              <w:rPr>
                <w:rFonts w:eastAsia="Times New Roman"/>
                <w:b/>
                <w:bCs/>
                <w:color w:val="FFFFFF" w:themeColor="background1"/>
                <w:sz w:val="16"/>
                <w:szCs w:val="16"/>
                <w:lang w:val="en-AU"/>
              </w:rPr>
            </w:pPr>
            <w:r w:rsidRPr="00586955">
              <w:rPr>
                <w:rFonts w:eastAsia="Times New Roman"/>
                <w:b/>
                <w:bCs/>
                <w:color w:val="FFFFFF" w:themeColor="background1"/>
                <w:sz w:val="16"/>
                <w:szCs w:val="16"/>
                <w:lang w:val="en-AU"/>
              </w:rPr>
              <w:t>Units</w:t>
            </w:r>
          </w:p>
        </w:tc>
        <w:tc>
          <w:tcPr>
            <w:tcW w:w="1461" w:type="dxa"/>
            <w:tcBorders>
              <w:top w:val="single" w:sz="8" w:space="0" w:color="C1C7D0"/>
              <w:left w:val="nil"/>
              <w:bottom w:val="single" w:sz="8" w:space="0" w:color="C1C7D0"/>
              <w:right w:val="single" w:sz="8" w:space="0" w:color="C1C7D0"/>
            </w:tcBorders>
            <w:shd w:val="clear" w:color="auto" w:fill="7F7F7F" w:themeFill="text1" w:themeFillTint="80"/>
            <w:vAlign w:val="center"/>
            <w:hideMark/>
          </w:tcPr>
          <w:p w:rsidR="00586955" w:rsidRPr="00586955" w:rsidRDefault="00586955" w:rsidP="00586955">
            <w:pPr>
              <w:spacing w:line="240" w:lineRule="auto"/>
              <w:jc w:val="center"/>
              <w:rPr>
                <w:rFonts w:eastAsia="Times New Roman"/>
                <w:b/>
                <w:bCs/>
                <w:color w:val="FFFFFF" w:themeColor="background1"/>
                <w:sz w:val="16"/>
                <w:szCs w:val="16"/>
                <w:lang w:val="en-AU"/>
              </w:rPr>
            </w:pPr>
            <w:r w:rsidRPr="00586955">
              <w:rPr>
                <w:rFonts w:eastAsia="Times New Roman"/>
                <w:b/>
                <w:bCs/>
                <w:color w:val="FFFFFF" w:themeColor="background1"/>
                <w:sz w:val="16"/>
                <w:szCs w:val="16"/>
                <w:lang w:val="en-AU"/>
              </w:rPr>
              <w:t>Unit cost</w:t>
            </w:r>
          </w:p>
        </w:tc>
        <w:tc>
          <w:tcPr>
            <w:tcW w:w="1617" w:type="dxa"/>
            <w:tcBorders>
              <w:top w:val="single" w:sz="8" w:space="0" w:color="C1C7D0"/>
              <w:left w:val="nil"/>
              <w:bottom w:val="single" w:sz="8" w:space="0" w:color="C1C7D0"/>
              <w:right w:val="single" w:sz="8" w:space="0" w:color="C1C7D0"/>
            </w:tcBorders>
            <w:shd w:val="clear" w:color="auto" w:fill="7F7F7F" w:themeFill="text1" w:themeFillTint="80"/>
            <w:vAlign w:val="center"/>
            <w:hideMark/>
          </w:tcPr>
          <w:p w:rsidR="00586955" w:rsidRPr="00586955" w:rsidRDefault="00586955" w:rsidP="00586955">
            <w:pPr>
              <w:spacing w:line="240" w:lineRule="auto"/>
              <w:jc w:val="center"/>
              <w:rPr>
                <w:rFonts w:eastAsia="Times New Roman"/>
                <w:b/>
                <w:bCs/>
                <w:color w:val="FFFFFF" w:themeColor="background1"/>
                <w:sz w:val="16"/>
                <w:szCs w:val="16"/>
                <w:lang w:val="en-AU"/>
              </w:rPr>
            </w:pPr>
            <w:r w:rsidRPr="00586955">
              <w:rPr>
                <w:rFonts w:eastAsia="Times New Roman"/>
                <w:b/>
                <w:bCs/>
                <w:color w:val="FFFFFF" w:themeColor="background1"/>
                <w:sz w:val="16"/>
                <w:szCs w:val="16"/>
                <w:lang w:val="en-AU"/>
              </w:rPr>
              <w:t>Cost</w:t>
            </w:r>
          </w:p>
        </w:tc>
      </w:tr>
      <w:tr w:rsidR="007E4F1A" w:rsidRPr="00586955" w:rsidTr="00586955">
        <w:trPr>
          <w:trHeight w:val="312"/>
        </w:trPr>
        <w:tc>
          <w:tcPr>
            <w:tcW w:w="993" w:type="dxa"/>
            <w:tcBorders>
              <w:top w:val="nil"/>
              <w:left w:val="single" w:sz="8" w:space="0" w:color="C1C7D0"/>
              <w:bottom w:val="single" w:sz="8" w:space="0" w:color="C1C7D0"/>
              <w:right w:val="single" w:sz="8" w:space="0" w:color="C1C7D0"/>
            </w:tcBorders>
            <w:shd w:val="clear" w:color="auto" w:fill="auto"/>
            <w:vAlign w:val="center"/>
          </w:tcPr>
          <w:p w:rsidR="007E4F1A" w:rsidRPr="007E4F1A" w:rsidRDefault="007E4F1A" w:rsidP="007E4F1A">
            <w:pPr>
              <w:jc w:val="center"/>
              <w:rPr>
                <w:bCs/>
                <w:color w:val="000000"/>
                <w:sz w:val="16"/>
                <w:szCs w:val="16"/>
              </w:rPr>
            </w:pPr>
            <w:bookmarkStart w:id="19" w:name="_GoBack" w:colFirst="3" w:colLast="4"/>
            <w:proofErr w:type="spellStart"/>
            <w:r w:rsidRPr="007E4F1A">
              <w:rPr>
                <w:bCs/>
                <w:color w:val="000000"/>
                <w:sz w:val="16"/>
                <w:szCs w:val="16"/>
              </w:rPr>
              <w:t>i</w:t>
            </w:r>
            <w:proofErr w:type="spellEnd"/>
          </w:p>
        </w:tc>
        <w:tc>
          <w:tcPr>
            <w:tcW w:w="1702" w:type="dxa"/>
            <w:tcBorders>
              <w:top w:val="nil"/>
              <w:left w:val="nil"/>
              <w:bottom w:val="single" w:sz="8" w:space="0" w:color="C1C7D0"/>
              <w:right w:val="single" w:sz="8" w:space="0" w:color="C1C7D0"/>
            </w:tcBorders>
            <w:shd w:val="clear" w:color="auto" w:fill="auto"/>
            <w:vAlign w:val="center"/>
          </w:tcPr>
          <w:p w:rsidR="007E4F1A" w:rsidRPr="007E4F1A" w:rsidRDefault="007E4F1A" w:rsidP="00586955">
            <w:pPr>
              <w:rPr>
                <w:bCs/>
                <w:color w:val="000000"/>
                <w:sz w:val="16"/>
                <w:szCs w:val="16"/>
              </w:rPr>
            </w:pPr>
            <w:r w:rsidRPr="007E4F1A">
              <w:rPr>
                <w:bCs/>
                <w:color w:val="000000"/>
                <w:sz w:val="16"/>
                <w:szCs w:val="16"/>
              </w:rPr>
              <w:t>Wall mount</w:t>
            </w:r>
          </w:p>
        </w:tc>
        <w:tc>
          <w:tcPr>
            <w:tcW w:w="2125" w:type="dxa"/>
            <w:tcBorders>
              <w:top w:val="nil"/>
              <w:left w:val="nil"/>
              <w:bottom w:val="single" w:sz="8" w:space="0" w:color="C1C7D0"/>
              <w:right w:val="single" w:sz="8" w:space="0" w:color="C1C7D0"/>
            </w:tcBorders>
            <w:shd w:val="clear" w:color="auto" w:fill="auto"/>
            <w:vAlign w:val="center"/>
          </w:tcPr>
          <w:p w:rsidR="007E4F1A" w:rsidRPr="007E4F1A" w:rsidRDefault="007E4F1A" w:rsidP="00586955">
            <w:pPr>
              <w:rPr>
                <w:bCs/>
                <w:color w:val="000000"/>
                <w:sz w:val="16"/>
                <w:szCs w:val="16"/>
              </w:rPr>
            </w:pPr>
            <w:r w:rsidRPr="007E4F1A">
              <w:rPr>
                <w:bCs/>
                <w:color w:val="000000"/>
                <w:sz w:val="16"/>
                <w:szCs w:val="16"/>
              </w:rPr>
              <w:t>3D printed wall mount bracket</w:t>
            </w:r>
          </w:p>
        </w:tc>
        <w:tc>
          <w:tcPr>
            <w:tcW w:w="797" w:type="dxa"/>
            <w:tcBorders>
              <w:top w:val="nil"/>
              <w:left w:val="nil"/>
              <w:bottom w:val="single" w:sz="8" w:space="0" w:color="C1C7D0"/>
              <w:right w:val="single" w:sz="8" w:space="0" w:color="C1C7D0"/>
            </w:tcBorders>
            <w:shd w:val="clear" w:color="auto" w:fill="auto"/>
            <w:vAlign w:val="center"/>
          </w:tcPr>
          <w:p w:rsidR="007E4F1A" w:rsidRPr="007E4F1A" w:rsidRDefault="007E4F1A" w:rsidP="00C2019C">
            <w:pPr>
              <w:jc w:val="center"/>
              <w:rPr>
                <w:bCs/>
                <w:color w:val="000000"/>
                <w:sz w:val="16"/>
                <w:szCs w:val="16"/>
              </w:rPr>
            </w:pPr>
            <w:r w:rsidRPr="007E4F1A">
              <w:rPr>
                <w:bCs/>
                <w:color w:val="000000"/>
                <w:sz w:val="16"/>
                <w:szCs w:val="16"/>
              </w:rPr>
              <w:t>1</w:t>
            </w:r>
          </w:p>
        </w:tc>
        <w:tc>
          <w:tcPr>
            <w:tcW w:w="1130" w:type="dxa"/>
            <w:tcBorders>
              <w:top w:val="nil"/>
              <w:left w:val="nil"/>
              <w:bottom w:val="single" w:sz="8" w:space="0" w:color="C1C7D0"/>
              <w:right w:val="single" w:sz="8" w:space="0" w:color="C1C7D0"/>
            </w:tcBorders>
            <w:shd w:val="clear" w:color="auto" w:fill="auto"/>
            <w:vAlign w:val="center"/>
          </w:tcPr>
          <w:p w:rsidR="007E4F1A" w:rsidRPr="007E4F1A" w:rsidRDefault="007E4F1A" w:rsidP="00C2019C">
            <w:pPr>
              <w:jc w:val="center"/>
              <w:rPr>
                <w:bCs/>
                <w:color w:val="000000"/>
                <w:sz w:val="16"/>
                <w:szCs w:val="16"/>
              </w:rPr>
            </w:pPr>
            <w:r w:rsidRPr="007E4F1A">
              <w:rPr>
                <w:bCs/>
                <w:color w:val="000000"/>
                <w:sz w:val="16"/>
                <w:szCs w:val="16"/>
              </w:rPr>
              <w:t>1</w:t>
            </w:r>
          </w:p>
        </w:tc>
        <w:tc>
          <w:tcPr>
            <w:tcW w:w="1461" w:type="dxa"/>
            <w:tcBorders>
              <w:top w:val="nil"/>
              <w:left w:val="nil"/>
              <w:bottom w:val="single" w:sz="8" w:space="0" w:color="C1C7D0"/>
              <w:right w:val="single" w:sz="8" w:space="0" w:color="C1C7D0"/>
            </w:tcBorders>
            <w:shd w:val="clear" w:color="auto" w:fill="auto"/>
            <w:vAlign w:val="center"/>
          </w:tcPr>
          <w:p w:rsidR="007E4F1A" w:rsidRPr="007E4F1A" w:rsidRDefault="007E4F1A" w:rsidP="00E6082D">
            <w:pPr>
              <w:jc w:val="center"/>
              <w:rPr>
                <w:bCs/>
                <w:color w:val="000000"/>
                <w:sz w:val="16"/>
                <w:szCs w:val="16"/>
              </w:rPr>
            </w:pPr>
            <w:r w:rsidRPr="007E4F1A">
              <w:rPr>
                <w:color w:val="000000"/>
                <w:sz w:val="16"/>
                <w:szCs w:val="16"/>
              </w:rPr>
              <w:t>Not purchased</w:t>
            </w:r>
          </w:p>
        </w:tc>
        <w:tc>
          <w:tcPr>
            <w:tcW w:w="1617" w:type="dxa"/>
            <w:tcBorders>
              <w:top w:val="nil"/>
              <w:left w:val="nil"/>
              <w:bottom w:val="single" w:sz="8" w:space="0" w:color="C1C7D0"/>
              <w:right w:val="single" w:sz="8" w:space="0" w:color="C1C7D0"/>
            </w:tcBorders>
            <w:shd w:val="clear" w:color="auto" w:fill="auto"/>
            <w:vAlign w:val="center"/>
          </w:tcPr>
          <w:p w:rsidR="007E4F1A" w:rsidRPr="007E4F1A" w:rsidRDefault="007E4F1A" w:rsidP="00E6082D">
            <w:pPr>
              <w:jc w:val="center"/>
              <w:rPr>
                <w:bCs/>
                <w:color w:val="000000"/>
                <w:sz w:val="16"/>
                <w:szCs w:val="16"/>
              </w:rPr>
            </w:pPr>
            <w:r w:rsidRPr="007E4F1A">
              <w:rPr>
                <w:color w:val="000000"/>
                <w:sz w:val="16"/>
                <w:szCs w:val="16"/>
              </w:rPr>
              <w:t>Not purchased</w:t>
            </w:r>
          </w:p>
        </w:tc>
      </w:tr>
      <w:tr w:rsidR="00166C1B" w:rsidRPr="00586955" w:rsidTr="00586955">
        <w:trPr>
          <w:trHeight w:val="461"/>
        </w:trPr>
        <w:tc>
          <w:tcPr>
            <w:tcW w:w="993" w:type="dxa"/>
            <w:tcBorders>
              <w:top w:val="nil"/>
              <w:left w:val="single" w:sz="8" w:space="0" w:color="C1C7D0"/>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A</w:t>
            </w:r>
          </w:p>
        </w:tc>
        <w:tc>
          <w:tcPr>
            <w:tcW w:w="1702"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rPr>
                <w:color w:val="000000"/>
                <w:sz w:val="16"/>
                <w:szCs w:val="16"/>
              </w:rPr>
            </w:pPr>
            <w:r>
              <w:rPr>
                <w:color w:val="000000"/>
                <w:sz w:val="16"/>
                <w:szCs w:val="16"/>
              </w:rPr>
              <w:t>Elastic bands</w:t>
            </w:r>
          </w:p>
        </w:tc>
        <w:tc>
          <w:tcPr>
            <w:tcW w:w="2125"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rPr>
                <w:color w:val="000000"/>
                <w:sz w:val="16"/>
                <w:szCs w:val="16"/>
              </w:rPr>
            </w:pPr>
            <w:r>
              <w:rPr>
                <w:color w:val="000000"/>
                <w:sz w:val="16"/>
                <w:szCs w:val="16"/>
              </w:rPr>
              <w:t>Pack of elastic bands</w:t>
            </w:r>
          </w:p>
        </w:tc>
        <w:tc>
          <w:tcPr>
            <w:tcW w:w="797" w:type="dxa"/>
            <w:tcBorders>
              <w:top w:val="nil"/>
              <w:left w:val="nil"/>
              <w:bottom w:val="single" w:sz="8" w:space="0" w:color="C1C7D0"/>
              <w:right w:val="single" w:sz="8" w:space="0" w:color="C1C7D0"/>
            </w:tcBorders>
            <w:shd w:val="clear" w:color="auto" w:fill="auto"/>
            <w:vAlign w:val="center"/>
            <w:hideMark/>
          </w:tcPr>
          <w:p w:rsidR="00166C1B" w:rsidRDefault="00166C1B" w:rsidP="00C2019C">
            <w:pPr>
              <w:jc w:val="center"/>
              <w:rPr>
                <w:color w:val="000000"/>
                <w:sz w:val="16"/>
                <w:szCs w:val="16"/>
              </w:rPr>
            </w:pPr>
            <w:r>
              <w:rPr>
                <w:color w:val="000000"/>
                <w:sz w:val="16"/>
                <w:szCs w:val="16"/>
              </w:rPr>
              <w:t>10</w:t>
            </w:r>
          </w:p>
        </w:tc>
        <w:tc>
          <w:tcPr>
            <w:tcW w:w="1130" w:type="dxa"/>
            <w:tcBorders>
              <w:top w:val="nil"/>
              <w:left w:val="nil"/>
              <w:bottom w:val="single" w:sz="8" w:space="0" w:color="C1C7D0"/>
              <w:right w:val="single" w:sz="8" w:space="0" w:color="C1C7D0"/>
            </w:tcBorders>
            <w:shd w:val="clear" w:color="auto" w:fill="auto"/>
            <w:vAlign w:val="center"/>
            <w:hideMark/>
          </w:tcPr>
          <w:p w:rsidR="00166C1B" w:rsidRDefault="00166C1B" w:rsidP="00C2019C">
            <w:pPr>
              <w:jc w:val="center"/>
              <w:rPr>
                <w:color w:val="000000"/>
                <w:sz w:val="16"/>
                <w:szCs w:val="16"/>
              </w:rPr>
            </w:pPr>
            <w:r>
              <w:rPr>
                <w:color w:val="000000"/>
                <w:sz w:val="16"/>
                <w:szCs w:val="16"/>
              </w:rPr>
              <w:t>pack</w:t>
            </w:r>
          </w:p>
        </w:tc>
        <w:tc>
          <w:tcPr>
            <w:tcW w:w="1461"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$1.50</w:t>
            </w:r>
          </w:p>
        </w:tc>
        <w:tc>
          <w:tcPr>
            <w:tcW w:w="1617"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$1.50</w:t>
            </w:r>
          </w:p>
        </w:tc>
      </w:tr>
      <w:tr w:rsidR="00166C1B" w:rsidRPr="00586955" w:rsidTr="00586955">
        <w:trPr>
          <w:trHeight w:val="461"/>
        </w:trPr>
        <w:tc>
          <w:tcPr>
            <w:tcW w:w="993" w:type="dxa"/>
            <w:tcBorders>
              <w:top w:val="nil"/>
              <w:left w:val="single" w:sz="8" w:space="0" w:color="C1C7D0"/>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B</w:t>
            </w:r>
          </w:p>
        </w:tc>
        <w:tc>
          <w:tcPr>
            <w:tcW w:w="1702"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rPr>
                <w:color w:val="000000"/>
                <w:sz w:val="16"/>
                <w:szCs w:val="16"/>
              </w:rPr>
            </w:pPr>
            <w:r>
              <w:rPr>
                <w:color w:val="000000"/>
                <w:sz w:val="16"/>
                <w:szCs w:val="16"/>
              </w:rPr>
              <w:t>Wire</w:t>
            </w:r>
          </w:p>
        </w:tc>
        <w:tc>
          <w:tcPr>
            <w:tcW w:w="2125"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rPr>
                <w:color w:val="000000"/>
                <w:sz w:val="16"/>
                <w:szCs w:val="16"/>
              </w:rPr>
            </w:pPr>
            <w:r>
              <w:rPr>
                <w:color w:val="000000"/>
                <w:sz w:val="16"/>
                <w:szCs w:val="16"/>
              </w:rPr>
              <w:t xml:space="preserve">1mm stainless steel wire (2 </w:t>
            </w:r>
            <w:proofErr w:type="spellStart"/>
            <w:r>
              <w:rPr>
                <w:color w:val="000000"/>
                <w:sz w:val="16"/>
                <w:szCs w:val="16"/>
              </w:rPr>
              <w:t>metres</w:t>
            </w:r>
            <w:proofErr w:type="spellEnd"/>
            <w:r>
              <w:rPr>
                <w:color w:val="000000"/>
                <w:sz w:val="16"/>
                <w:szCs w:val="16"/>
              </w:rPr>
              <w:t>)</w:t>
            </w:r>
          </w:p>
        </w:tc>
        <w:tc>
          <w:tcPr>
            <w:tcW w:w="797" w:type="dxa"/>
            <w:tcBorders>
              <w:top w:val="nil"/>
              <w:left w:val="nil"/>
              <w:bottom w:val="single" w:sz="8" w:space="0" w:color="C1C7D0"/>
              <w:right w:val="single" w:sz="8" w:space="0" w:color="C1C7D0"/>
            </w:tcBorders>
            <w:shd w:val="clear" w:color="auto" w:fill="auto"/>
            <w:vAlign w:val="center"/>
            <w:hideMark/>
          </w:tcPr>
          <w:p w:rsidR="00166C1B" w:rsidRDefault="00166C1B" w:rsidP="00C2019C">
            <w:pPr>
              <w:jc w:val="center"/>
              <w:rPr>
                <w:color w:val="000000"/>
                <w:sz w:val="16"/>
                <w:szCs w:val="16"/>
              </w:rPr>
            </w:pPr>
            <w:r>
              <w:rPr>
                <w:color w:val="000000"/>
                <w:sz w:val="16"/>
                <w:szCs w:val="16"/>
              </w:rPr>
              <w:t>2m</w:t>
            </w:r>
          </w:p>
        </w:tc>
        <w:tc>
          <w:tcPr>
            <w:tcW w:w="1130" w:type="dxa"/>
            <w:tcBorders>
              <w:top w:val="nil"/>
              <w:left w:val="nil"/>
              <w:bottom w:val="single" w:sz="8" w:space="0" w:color="C1C7D0"/>
              <w:right w:val="single" w:sz="8" w:space="0" w:color="C1C7D0"/>
            </w:tcBorders>
            <w:shd w:val="clear" w:color="auto" w:fill="auto"/>
            <w:vAlign w:val="center"/>
            <w:hideMark/>
          </w:tcPr>
          <w:p w:rsidR="00166C1B" w:rsidRDefault="00166C1B" w:rsidP="00C2019C">
            <w:pPr>
              <w:jc w:val="center"/>
              <w:rPr>
                <w:color w:val="000000"/>
                <w:sz w:val="16"/>
                <w:szCs w:val="16"/>
              </w:rPr>
            </w:pPr>
            <w:r>
              <w:rPr>
                <w:color w:val="000000"/>
                <w:sz w:val="16"/>
                <w:szCs w:val="16"/>
              </w:rPr>
              <w:t>1m</w:t>
            </w:r>
          </w:p>
        </w:tc>
        <w:tc>
          <w:tcPr>
            <w:tcW w:w="1461"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$13.60</w:t>
            </w:r>
          </w:p>
        </w:tc>
        <w:tc>
          <w:tcPr>
            <w:tcW w:w="1617"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$13.60</w:t>
            </w:r>
          </w:p>
        </w:tc>
      </w:tr>
      <w:tr w:rsidR="00166C1B" w:rsidRPr="00586955" w:rsidTr="00586955">
        <w:trPr>
          <w:trHeight w:val="312"/>
        </w:trPr>
        <w:tc>
          <w:tcPr>
            <w:tcW w:w="993" w:type="dxa"/>
            <w:tcBorders>
              <w:top w:val="nil"/>
              <w:left w:val="single" w:sz="8" w:space="0" w:color="C1C7D0"/>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C</w:t>
            </w:r>
          </w:p>
        </w:tc>
        <w:tc>
          <w:tcPr>
            <w:tcW w:w="1702"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rPr>
                <w:color w:val="000000"/>
                <w:sz w:val="16"/>
                <w:szCs w:val="16"/>
              </w:rPr>
            </w:pPr>
            <w:r>
              <w:rPr>
                <w:color w:val="000000"/>
                <w:sz w:val="16"/>
                <w:szCs w:val="16"/>
              </w:rPr>
              <w:t>Welded wings</w:t>
            </w:r>
          </w:p>
        </w:tc>
        <w:tc>
          <w:tcPr>
            <w:tcW w:w="2125"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rPr>
                <w:color w:val="000000"/>
                <w:sz w:val="16"/>
                <w:szCs w:val="16"/>
              </w:rPr>
            </w:pPr>
            <w:r>
              <w:rPr>
                <w:color w:val="000000"/>
                <w:sz w:val="16"/>
                <w:szCs w:val="16"/>
              </w:rPr>
              <w:t>Welded wings TO BE MEASURED</w:t>
            </w:r>
          </w:p>
        </w:tc>
        <w:tc>
          <w:tcPr>
            <w:tcW w:w="797" w:type="dxa"/>
            <w:tcBorders>
              <w:top w:val="nil"/>
              <w:left w:val="nil"/>
              <w:bottom w:val="single" w:sz="8" w:space="0" w:color="C1C7D0"/>
              <w:right w:val="single" w:sz="8" w:space="0" w:color="C1C7D0"/>
            </w:tcBorders>
            <w:shd w:val="clear" w:color="auto" w:fill="auto"/>
            <w:vAlign w:val="center"/>
            <w:hideMark/>
          </w:tcPr>
          <w:p w:rsidR="00166C1B" w:rsidRDefault="00166C1B" w:rsidP="00C2019C">
            <w:pPr>
              <w:jc w:val="center"/>
              <w:rPr>
                <w:color w:val="000000"/>
                <w:sz w:val="16"/>
                <w:szCs w:val="16"/>
              </w:rPr>
            </w:pPr>
            <w:r>
              <w:rPr>
                <w:color w:val="000000"/>
                <w:sz w:val="16"/>
                <w:szCs w:val="16"/>
              </w:rPr>
              <w:t>2</w:t>
            </w:r>
          </w:p>
        </w:tc>
        <w:tc>
          <w:tcPr>
            <w:tcW w:w="1130" w:type="dxa"/>
            <w:tcBorders>
              <w:top w:val="nil"/>
              <w:left w:val="nil"/>
              <w:bottom w:val="single" w:sz="8" w:space="0" w:color="C1C7D0"/>
              <w:right w:val="single" w:sz="8" w:space="0" w:color="C1C7D0"/>
            </w:tcBorders>
            <w:shd w:val="clear" w:color="auto" w:fill="auto"/>
            <w:vAlign w:val="center"/>
            <w:hideMark/>
          </w:tcPr>
          <w:p w:rsidR="00166C1B" w:rsidRDefault="00166C1B" w:rsidP="00C2019C">
            <w:pPr>
              <w:jc w:val="center"/>
              <w:rPr>
                <w:color w:val="000000"/>
                <w:sz w:val="16"/>
                <w:szCs w:val="16"/>
              </w:rPr>
            </w:pPr>
            <w:r>
              <w:rPr>
                <w:color w:val="000000"/>
                <w:sz w:val="16"/>
                <w:szCs w:val="16"/>
              </w:rPr>
              <w:t>2</w:t>
            </w:r>
          </w:p>
        </w:tc>
        <w:tc>
          <w:tcPr>
            <w:tcW w:w="1461"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Not purchased</w:t>
            </w:r>
          </w:p>
        </w:tc>
        <w:tc>
          <w:tcPr>
            <w:tcW w:w="1617"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Not purchased</w:t>
            </w:r>
          </w:p>
        </w:tc>
      </w:tr>
      <w:tr w:rsidR="00166C1B" w:rsidRPr="00586955" w:rsidTr="00586955">
        <w:trPr>
          <w:trHeight w:val="461"/>
        </w:trPr>
        <w:tc>
          <w:tcPr>
            <w:tcW w:w="993" w:type="dxa"/>
            <w:tcBorders>
              <w:top w:val="nil"/>
              <w:left w:val="single" w:sz="8" w:space="0" w:color="C1C7D0"/>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D</w:t>
            </w:r>
          </w:p>
        </w:tc>
        <w:tc>
          <w:tcPr>
            <w:tcW w:w="1702"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rPr>
                <w:color w:val="000000"/>
                <w:sz w:val="16"/>
                <w:szCs w:val="16"/>
              </w:rPr>
            </w:pPr>
            <w:r>
              <w:rPr>
                <w:color w:val="000000"/>
                <w:sz w:val="16"/>
                <w:szCs w:val="16"/>
              </w:rPr>
              <w:t>Wire track</w:t>
            </w:r>
          </w:p>
        </w:tc>
        <w:tc>
          <w:tcPr>
            <w:tcW w:w="2125"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rPr>
                <w:color w:val="000000"/>
                <w:sz w:val="16"/>
                <w:szCs w:val="16"/>
              </w:rPr>
            </w:pPr>
            <w:r>
              <w:rPr>
                <w:color w:val="000000"/>
                <w:sz w:val="16"/>
                <w:szCs w:val="16"/>
              </w:rPr>
              <w:t>Wire track 50cm</w:t>
            </w:r>
          </w:p>
        </w:tc>
        <w:tc>
          <w:tcPr>
            <w:tcW w:w="797" w:type="dxa"/>
            <w:tcBorders>
              <w:top w:val="nil"/>
              <w:left w:val="nil"/>
              <w:bottom w:val="single" w:sz="8" w:space="0" w:color="C1C7D0"/>
              <w:right w:val="single" w:sz="8" w:space="0" w:color="C1C7D0"/>
            </w:tcBorders>
            <w:shd w:val="clear" w:color="auto" w:fill="auto"/>
            <w:vAlign w:val="center"/>
            <w:hideMark/>
          </w:tcPr>
          <w:p w:rsidR="00166C1B" w:rsidRDefault="00166C1B" w:rsidP="00C2019C">
            <w:pPr>
              <w:jc w:val="center"/>
              <w:rPr>
                <w:color w:val="000000"/>
                <w:sz w:val="16"/>
                <w:szCs w:val="16"/>
              </w:rPr>
            </w:pPr>
            <w:r>
              <w:rPr>
                <w:color w:val="000000"/>
                <w:sz w:val="16"/>
                <w:szCs w:val="16"/>
              </w:rPr>
              <w:t>50cm</w:t>
            </w:r>
          </w:p>
        </w:tc>
        <w:tc>
          <w:tcPr>
            <w:tcW w:w="1130" w:type="dxa"/>
            <w:tcBorders>
              <w:top w:val="nil"/>
              <w:left w:val="nil"/>
              <w:bottom w:val="single" w:sz="8" w:space="0" w:color="C1C7D0"/>
              <w:right w:val="single" w:sz="8" w:space="0" w:color="C1C7D0"/>
            </w:tcBorders>
            <w:shd w:val="clear" w:color="auto" w:fill="auto"/>
            <w:vAlign w:val="center"/>
            <w:hideMark/>
          </w:tcPr>
          <w:p w:rsidR="00166C1B" w:rsidRDefault="00166C1B" w:rsidP="00C2019C">
            <w:pPr>
              <w:jc w:val="center"/>
              <w:rPr>
                <w:color w:val="000000"/>
                <w:sz w:val="16"/>
                <w:szCs w:val="16"/>
              </w:rPr>
            </w:pPr>
            <w:r>
              <w:rPr>
                <w:color w:val="000000"/>
                <w:sz w:val="16"/>
                <w:szCs w:val="16"/>
              </w:rPr>
              <w:t>50cm</w:t>
            </w:r>
          </w:p>
        </w:tc>
        <w:tc>
          <w:tcPr>
            <w:tcW w:w="1461"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Not purchased</w:t>
            </w:r>
          </w:p>
        </w:tc>
        <w:tc>
          <w:tcPr>
            <w:tcW w:w="1617"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Not purchased</w:t>
            </w:r>
          </w:p>
        </w:tc>
      </w:tr>
      <w:tr w:rsidR="00166C1B" w:rsidRPr="00586955" w:rsidTr="00586955">
        <w:trPr>
          <w:trHeight w:val="461"/>
        </w:trPr>
        <w:tc>
          <w:tcPr>
            <w:tcW w:w="993" w:type="dxa"/>
            <w:tcBorders>
              <w:top w:val="nil"/>
              <w:left w:val="single" w:sz="8" w:space="0" w:color="C1C7D0"/>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E</w:t>
            </w:r>
          </w:p>
        </w:tc>
        <w:tc>
          <w:tcPr>
            <w:tcW w:w="1702"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rPr>
                <w:color w:val="000000"/>
                <w:sz w:val="16"/>
                <w:szCs w:val="16"/>
              </w:rPr>
            </w:pPr>
            <w:r>
              <w:rPr>
                <w:color w:val="000000"/>
                <w:sz w:val="16"/>
                <w:szCs w:val="16"/>
              </w:rPr>
              <w:t>Tabs</w:t>
            </w:r>
          </w:p>
        </w:tc>
        <w:tc>
          <w:tcPr>
            <w:tcW w:w="2125"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rPr>
                <w:color w:val="000000"/>
                <w:sz w:val="16"/>
                <w:szCs w:val="16"/>
              </w:rPr>
            </w:pPr>
            <w:r>
              <w:rPr>
                <w:color w:val="000000"/>
                <w:sz w:val="16"/>
                <w:szCs w:val="16"/>
              </w:rPr>
              <w:t>Welded tabs TO BE MEASURED</w:t>
            </w:r>
          </w:p>
        </w:tc>
        <w:tc>
          <w:tcPr>
            <w:tcW w:w="797" w:type="dxa"/>
            <w:tcBorders>
              <w:top w:val="nil"/>
              <w:left w:val="nil"/>
              <w:bottom w:val="single" w:sz="8" w:space="0" w:color="C1C7D0"/>
              <w:right w:val="single" w:sz="8" w:space="0" w:color="C1C7D0"/>
            </w:tcBorders>
            <w:shd w:val="clear" w:color="auto" w:fill="auto"/>
            <w:vAlign w:val="center"/>
            <w:hideMark/>
          </w:tcPr>
          <w:p w:rsidR="00166C1B" w:rsidRDefault="00166C1B" w:rsidP="00C2019C">
            <w:pPr>
              <w:jc w:val="center"/>
              <w:rPr>
                <w:color w:val="000000"/>
                <w:sz w:val="16"/>
                <w:szCs w:val="16"/>
              </w:rPr>
            </w:pPr>
            <w:r>
              <w:rPr>
                <w:color w:val="000000"/>
                <w:sz w:val="16"/>
                <w:szCs w:val="16"/>
              </w:rPr>
              <w:t>2</w:t>
            </w:r>
          </w:p>
        </w:tc>
        <w:tc>
          <w:tcPr>
            <w:tcW w:w="1130" w:type="dxa"/>
            <w:tcBorders>
              <w:top w:val="nil"/>
              <w:left w:val="nil"/>
              <w:bottom w:val="single" w:sz="8" w:space="0" w:color="C1C7D0"/>
              <w:right w:val="single" w:sz="8" w:space="0" w:color="C1C7D0"/>
            </w:tcBorders>
            <w:shd w:val="clear" w:color="auto" w:fill="auto"/>
            <w:vAlign w:val="center"/>
            <w:hideMark/>
          </w:tcPr>
          <w:p w:rsidR="00166C1B" w:rsidRDefault="00166C1B" w:rsidP="00C2019C">
            <w:pPr>
              <w:jc w:val="center"/>
              <w:rPr>
                <w:color w:val="000000"/>
                <w:sz w:val="16"/>
                <w:szCs w:val="16"/>
              </w:rPr>
            </w:pPr>
            <w:r>
              <w:rPr>
                <w:color w:val="000000"/>
                <w:sz w:val="16"/>
                <w:szCs w:val="16"/>
              </w:rPr>
              <w:t>2</w:t>
            </w:r>
          </w:p>
        </w:tc>
        <w:tc>
          <w:tcPr>
            <w:tcW w:w="1461"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Not purchased</w:t>
            </w:r>
          </w:p>
        </w:tc>
        <w:tc>
          <w:tcPr>
            <w:tcW w:w="1617"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Not purchased</w:t>
            </w:r>
          </w:p>
        </w:tc>
      </w:tr>
      <w:tr w:rsidR="00166C1B" w:rsidRPr="00586955" w:rsidTr="00586955">
        <w:trPr>
          <w:trHeight w:val="312"/>
        </w:trPr>
        <w:tc>
          <w:tcPr>
            <w:tcW w:w="993" w:type="dxa"/>
            <w:tcBorders>
              <w:top w:val="nil"/>
              <w:left w:val="single" w:sz="8" w:space="0" w:color="C1C7D0"/>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F</w:t>
            </w:r>
          </w:p>
        </w:tc>
        <w:tc>
          <w:tcPr>
            <w:tcW w:w="1702"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rPr>
                <w:color w:val="000000"/>
                <w:sz w:val="16"/>
                <w:szCs w:val="16"/>
              </w:rPr>
            </w:pPr>
            <w:r>
              <w:rPr>
                <w:color w:val="000000"/>
                <w:sz w:val="16"/>
                <w:szCs w:val="16"/>
              </w:rPr>
              <w:t>Modified grabber</w:t>
            </w:r>
          </w:p>
        </w:tc>
        <w:tc>
          <w:tcPr>
            <w:tcW w:w="2125"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rPr>
                <w:color w:val="000000"/>
                <w:sz w:val="16"/>
                <w:szCs w:val="16"/>
              </w:rPr>
            </w:pPr>
            <w:r>
              <w:rPr>
                <w:color w:val="000000"/>
                <w:sz w:val="16"/>
                <w:szCs w:val="16"/>
              </w:rPr>
              <w:t>Unger nifty grabber – see appendix A</w:t>
            </w:r>
          </w:p>
        </w:tc>
        <w:tc>
          <w:tcPr>
            <w:tcW w:w="797" w:type="dxa"/>
            <w:tcBorders>
              <w:top w:val="nil"/>
              <w:left w:val="nil"/>
              <w:bottom w:val="single" w:sz="8" w:space="0" w:color="C1C7D0"/>
              <w:right w:val="single" w:sz="8" w:space="0" w:color="C1C7D0"/>
            </w:tcBorders>
            <w:shd w:val="clear" w:color="auto" w:fill="auto"/>
            <w:vAlign w:val="center"/>
            <w:hideMark/>
          </w:tcPr>
          <w:p w:rsidR="00166C1B" w:rsidRDefault="00166C1B" w:rsidP="00C2019C">
            <w:pPr>
              <w:jc w:val="center"/>
              <w:rPr>
                <w:color w:val="000000"/>
                <w:sz w:val="16"/>
                <w:szCs w:val="16"/>
              </w:rPr>
            </w:pPr>
            <w:r>
              <w:rPr>
                <w:color w:val="000000"/>
                <w:sz w:val="16"/>
                <w:szCs w:val="16"/>
              </w:rPr>
              <w:t>1</w:t>
            </w:r>
          </w:p>
        </w:tc>
        <w:tc>
          <w:tcPr>
            <w:tcW w:w="1130" w:type="dxa"/>
            <w:tcBorders>
              <w:top w:val="nil"/>
              <w:left w:val="nil"/>
              <w:bottom w:val="single" w:sz="8" w:space="0" w:color="C1C7D0"/>
              <w:right w:val="single" w:sz="8" w:space="0" w:color="C1C7D0"/>
            </w:tcBorders>
            <w:shd w:val="clear" w:color="auto" w:fill="auto"/>
            <w:vAlign w:val="center"/>
            <w:hideMark/>
          </w:tcPr>
          <w:p w:rsidR="00166C1B" w:rsidRDefault="00166C1B" w:rsidP="00C2019C">
            <w:pPr>
              <w:jc w:val="center"/>
              <w:rPr>
                <w:color w:val="000000"/>
                <w:sz w:val="16"/>
                <w:szCs w:val="16"/>
              </w:rPr>
            </w:pPr>
            <w:r>
              <w:rPr>
                <w:color w:val="000000"/>
                <w:sz w:val="16"/>
                <w:szCs w:val="16"/>
              </w:rPr>
              <w:t>1</w:t>
            </w:r>
          </w:p>
        </w:tc>
        <w:tc>
          <w:tcPr>
            <w:tcW w:w="1461"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Not included</w:t>
            </w:r>
          </w:p>
        </w:tc>
        <w:tc>
          <w:tcPr>
            <w:tcW w:w="1617"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Not included</w:t>
            </w:r>
          </w:p>
        </w:tc>
      </w:tr>
      <w:tr w:rsidR="00166C1B" w:rsidRPr="00586955" w:rsidTr="00586955">
        <w:trPr>
          <w:trHeight w:val="461"/>
        </w:trPr>
        <w:tc>
          <w:tcPr>
            <w:tcW w:w="993" w:type="dxa"/>
            <w:tcBorders>
              <w:top w:val="nil"/>
              <w:left w:val="single" w:sz="8" w:space="0" w:color="C1C7D0"/>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G</w:t>
            </w:r>
          </w:p>
        </w:tc>
        <w:tc>
          <w:tcPr>
            <w:tcW w:w="1702"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rPr>
                <w:color w:val="000000"/>
                <w:sz w:val="16"/>
                <w:szCs w:val="16"/>
              </w:rPr>
            </w:pPr>
            <w:r>
              <w:rPr>
                <w:color w:val="000000"/>
                <w:sz w:val="16"/>
                <w:szCs w:val="16"/>
              </w:rPr>
              <w:t>Rivet</w:t>
            </w:r>
          </w:p>
        </w:tc>
        <w:tc>
          <w:tcPr>
            <w:tcW w:w="2125"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rPr>
                <w:color w:val="000000"/>
                <w:sz w:val="16"/>
                <w:szCs w:val="16"/>
              </w:rPr>
            </w:pPr>
            <w:r>
              <w:rPr>
                <w:color w:val="000000"/>
                <w:sz w:val="16"/>
                <w:szCs w:val="16"/>
              </w:rPr>
              <w:t xml:space="preserve">2mm rivet </w:t>
            </w:r>
          </w:p>
        </w:tc>
        <w:tc>
          <w:tcPr>
            <w:tcW w:w="797" w:type="dxa"/>
            <w:tcBorders>
              <w:top w:val="nil"/>
              <w:left w:val="nil"/>
              <w:bottom w:val="single" w:sz="8" w:space="0" w:color="C1C7D0"/>
              <w:right w:val="single" w:sz="8" w:space="0" w:color="C1C7D0"/>
            </w:tcBorders>
            <w:shd w:val="clear" w:color="auto" w:fill="auto"/>
            <w:vAlign w:val="center"/>
            <w:hideMark/>
          </w:tcPr>
          <w:p w:rsidR="00166C1B" w:rsidRDefault="00166C1B" w:rsidP="00C2019C">
            <w:pPr>
              <w:jc w:val="center"/>
              <w:rPr>
                <w:color w:val="000000"/>
                <w:sz w:val="16"/>
                <w:szCs w:val="16"/>
              </w:rPr>
            </w:pPr>
            <w:r>
              <w:rPr>
                <w:color w:val="000000"/>
                <w:sz w:val="16"/>
                <w:szCs w:val="16"/>
              </w:rPr>
              <w:t>2</w:t>
            </w:r>
          </w:p>
        </w:tc>
        <w:tc>
          <w:tcPr>
            <w:tcW w:w="1130" w:type="dxa"/>
            <w:tcBorders>
              <w:top w:val="nil"/>
              <w:left w:val="nil"/>
              <w:bottom w:val="single" w:sz="8" w:space="0" w:color="C1C7D0"/>
              <w:right w:val="single" w:sz="8" w:space="0" w:color="C1C7D0"/>
            </w:tcBorders>
            <w:shd w:val="clear" w:color="auto" w:fill="auto"/>
            <w:vAlign w:val="center"/>
            <w:hideMark/>
          </w:tcPr>
          <w:p w:rsidR="00166C1B" w:rsidRDefault="00166C1B" w:rsidP="00C2019C">
            <w:pPr>
              <w:jc w:val="center"/>
              <w:rPr>
                <w:color w:val="000000"/>
                <w:sz w:val="16"/>
                <w:szCs w:val="16"/>
              </w:rPr>
            </w:pPr>
            <w:r>
              <w:rPr>
                <w:color w:val="000000"/>
                <w:sz w:val="16"/>
                <w:szCs w:val="16"/>
              </w:rPr>
              <w:t>2mm</w:t>
            </w:r>
          </w:p>
        </w:tc>
        <w:tc>
          <w:tcPr>
            <w:tcW w:w="1461"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$6.40 (100 pack)</w:t>
            </w:r>
          </w:p>
        </w:tc>
        <w:tc>
          <w:tcPr>
            <w:tcW w:w="1617"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$0.20</w:t>
            </w:r>
          </w:p>
        </w:tc>
      </w:tr>
      <w:tr w:rsidR="00166C1B" w:rsidRPr="00586955" w:rsidTr="00586955">
        <w:trPr>
          <w:trHeight w:val="461"/>
        </w:trPr>
        <w:tc>
          <w:tcPr>
            <w:tcW w:w="993" w:type="dxa"/>
            <w:tcBorders>
              <w:top w:val="nil"/>
              <w:left w:val="single" w:sz="8" w:space="0" w:color="C1C7D0"/>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T</w:t>
            </w:r>
          </w:p>
        </w:tc>
        <w:tc>
          <w:tcPr>
            <w:tcW w:w="1702"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rPr>
                <w:color w:val="000000"/>
                <w:sz w:val="16"/>
                <w:szCs w:val="16"/>
              </w:rPr>
            </w:pPr>
            <w:r>
              <w:rPr>
                <w:color w:val="000000"/>
                <w:sz w:val="16"/>
                <w:szCs w:val="16"/>
              </w:rPr>
              <w:t>Top crimp</w:t>
            </w:r>
          </w:p>
        </w:tc>
        <w:tc>
          <w:tcPr>
            <w:tcW w:w="2125"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rPr>
                <w:color w:val="000000"/>
                <w:sz w:val="16"/>
                <w:szCs w:val="16"/>
              </w:rPr>
            </w:pPr>
            <w:r>
              <w:rPr>
                <w:color w:val="000000"/>
                <w:sz w:val="16"/>
                <w:szCs w:val="16"/>
              </w:rPr>
              <w:t>2mm crimp – (1mm is ideal if available)</w:t>
            </w:r>
          </w:p>
        </w:tc>
        <w:tc>
          <w:tcPr>
            <w:tcW w:w="797" w:type="dxa"/>
            <w:tcBorders>
              <w:top w:val="nil"/>
              <w:left w:val="nil"/>
              <w:bottom w:val="single" w:sz="8" w:space="0" w:color="C1C7D0"/>
              <w:right w:val="single" w:sz="8" w:space="0" w:color="C1C7D0"/>
            </w:tcBorders>
            <w:shd w:val="clear" w:color="auto" w:fill="auto"/>
            <w:vAlign w:val="center"/>
            <w:hideMark/>
          </w:tcPr>
          <w:p w:rsidR="00166C1B" w:rsidRDefault="00166C1B" w:rsidP="00C2019C">
            <w:pPr>
              <w:jc w:val="center"/>
              <w:rPr>
                <w:color w:val="000000"/>
                <w:sz w:val="16"/>
                <w:szCs w:val="16"/>
              </w:rPr>
            </w:pPr>
            <w:r>
              <w:rPr>
                <w:color w:val="000000"/>
                <w:sz w:val="16"/>
                <w:szCs w:val="16"/>
              </w:rPr>
              <w:t>1</w:t>
            </w:r>
          </w:p>
        </w:tc>
        <w:tc>
          <w:tcPr>
            <w:tcW w:w="1130" w:type="dxa"/>
            <w:tcBorders>
              <w:top w:val="nil"/>
              <w:left w:val="nil"/>
              <w:bottom w:val="single" w:sz="8" w:space="0" w:color="C1C7D0"/>
              <w:right w:val="single" w:sz="8" w:space="0" w:color="C1C7D0"/>
            </w:tcBorders>
            <w:shd w:val="clear" w:color="auto" w:fill="auto"/>
            <w:vAlign w:val="center"/>
            <w:hideMark/>
          </w:tcPr>
          <w:p w:rsidR="00166C1B" w:rsidRDefault="00166C1B" w:rsidP="00C2019C">
            <w:pPr>
              <w:jc w:val="center"/>
              <w:rPr>
                <w:color w:val="000000"/>
                <w:sz w:val="16"/>
                <w:szCs w:val="16"/>
              </w:rPr>
            </w:pPr>
            <w:r>
              <w:rPr>
                <w:color w:val="000000"/>
                <w:sz w:val="16"/>
                <w:szCs w:val="16"/>
              </w:rPr>
              <w:t>pack</w:t>
            </w:r>
          </w:p>
        </w:tc>
        <w:tc>
          <w:tcPr>
            <w:tcW w:w="1461"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$0.50</w:t>
            </w:r>
          </w:p>
        </w:tc>
        <w:tc>
          <w:tcPr>
            <w:tcW w:w="1617"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$1.00</w:t>
            </w:r>
          </w:p>
        </w:tc>
      </w:tr>
      <w:tr w:rsidR="00166C1B" w:rsidRPr="00586955" w:rsidTr="00586955">
        <w:trPr>
          <w:trHeight w:val="461"/>
        </w:trPr>
        <w:tc>
          <w:tcPr>
            <w:tcW w:w="993" w:type="dxa"/>
            <w:tcBorders>
              <w:top w:val="nil"/>
              <w:left w:val="single" w:sz="8" w:space="0" w:color="C1C7D0"/>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U</w:t>
            </w:r>
          </w:p>
        </w:tc>
        <w:tc>
          <w:tcPr>
            <w:tcW w:w="1702"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rPr>
                <w:color w:val="000000"/>
                <w:sz w:val="16"/>
                <w:szCs w:val="16"/>
              </w:rPr>
            </w:pPr>
            <w:r>
              <w:rPr>
                <w:color w:val="000000"/>
                <w:sz w:val="16"/>
                <w:szCs w:val="16"/>
              </w:rPr>
              <w:t>Hose</w:t>
            </w:r>
          </w:p>
        </w:tc>
        <w:tc>
          <w:tcPr>
            <w:tcW w:w="2125"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rPr>
                <w:color w:val="000000"/>
                <w:sz w:val="16"/>
                <w:szCs w:val="16"/>
              </w:rPr>
            </w:pPr>
            <w:r>
              <w:rPr>
                <w:color w:val="000000"/>
                <w:sz w:val="16"/>
                <w:szCs w:val="16"/>
              </w:rPr>
              <w:t>Hose plumbing 6mm x 90cm</w:t>
            </w:r>
          </w:p>
        </w:tc>
        <w:tc>
          <w:tcPr>
            <w:tcW w:w="797" w:type="dxa"/>
            <w:tcBorders>
              <w:top w:val="nil"/>
              <w:left w:val="nil"/>
              <w:bottom w:val="single" w:sz="8" w:space="0" w:color="C1C7D0"/>
              <w:right w:val="single" w:sz="8" w:space="0" w:color="C1C7D0"/>
            </w:tcBorders>
            <w:shd w:val="clear" w:color="auto" w:fill="auto"/>
            <w:vAlign w:val="center"/>
            <w:hideMark/>
          </w:tcPr>
          <w:p w:rsidR="00166C1B" w:rsidRDefault="00166C1B" w:rsidP="00C2019C">
            <w:pPr>
              <w:jc w:val="center"/>
              <w:rPr>
                <w:color w:val="000000"/>
                <w:sz w:val="16"/>
                <w:szCs w:val="16"/>
              </w:rPr>
            </w:pPr>
            <w:r>
              <w:rPr>
                <w:color w:val="000000"/>
                <w:sz w:val="16"/>
                <w:szCs w:val="16"/>
              </w:rPr>
              <w:t>1</w:t>
            </w:r>
          </w:p>
        </w:tc>
        <w:tc>
          <w:tcPr>
            <w:tcW w:w="1130" w:type="dxa"/>
            <w:tcBorders>
              <w:top w:val="nil"/>
              <w:left w:val="nil"/>
              <w:bottom w:val="single" w:sz="8" w:space="0" w:color="C1C7D0"/>
              <w:right w:val="single" w:sz="8" w:space="0" w:color="C1C7D0"/>
            </w:tcBorders>
            <w:shd w:val="clear" w:color="auto" w:fill="auto"/>
            <w:vAlign w:val="center"/>
            <w:hideMark/>
          </w:tcPr>
          <w:p w:rsidR="00166C1B" w:rsidRDefault="00166C1B" w:rsidP="00C2019C">
            <w:pPr>
              <w:jc w:val="center"/>
              <w:rPr>
                <w:color w:val="000000"/>
                <w:sz w:val="16"/>
                <w:szCs w:val="16"/>
              </w:rPr>
            </w:pPr>
            <w:r>
              <w:rPr>
                <w:color w:val="000000"/>
                <w:sz w:val="16"/>
                <w:szCs w:val="16"/>
              </w:rPr>
              <w:t>90cm</w:t>
            </w:r>
          </w:p>
        </w:tc>
        <w:tc>
          <w:tcPr>
            <w:tcW w:w="1461"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$5.64</w:t>
            </w:r>
          </w:p>
        </w:tc>
        <w:tc>
          <w:tcPr>
            <w:tcW w:w="1617"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$5.64</w:t>
            </w:r>
          </w:p>
        </w:tc>
      </w:tr>
      <w:tr w:rsidR="00166C1B" w:rsidRPr="00586955" w:rsidTr="00586955">
        <w:trPr>
          <w:trHeight w:val="312"/>
        </w:trPr>
        <w:tc>
          <w:tcPr>
            <w:tcW w:w="993" w:type="dxa"/>
            <w:tcBorders>
              <w:top w:val="nil"/>
              <w:left w:val="single" w:sz="8" w:space="0" w:color="C1C7D0"/>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V</w:t>
            </w:r>
          </w:p>
        </w:tc>
        <w:tc>
          <w:tcPr>
            <w:tcW w:w="1702"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rPr>
                <w:color w:val="000000"/>
                <w:sz w:val="16"/>
                <w:szCs w:val="16"/>
              </w:rPr>
            </w:pPr>
            <w:r>
              <w:rPr>
                <w:color w:val="000000"/>
                <w:sz w:val="16"/>
                <w:szCs w:val="16"/>
              </w:rPr>
              <w:t>Bottom crimp</w:t>
            </w:r>
          </w:p>
        </w:tc>
        <w:tc>
          <w:tcPr>
            <w:tcW w:w="2125"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rPr>
                <w:color w:val="000000"/>
                <w:sz w:val="16"/>
                <w:szCs w:val="16"/>
              </w:rPr>
            </w:pPr>
            <w:r>
              <w:rPr>
                <w:color w:val="000000"/>
                <w:sz w:val="16"/>
                <w:szCs w:val="16"/>
              </w:rPr>
              <w:t>1mm crimper</w:t>
            </w:r>
          </w:p>
        </w:tc>
        <w:tc>
          <w:tcPr>
            <w:tcW w:w="797" w:type="dxa"/>
            <w:tcBorders>
              <w:top w:val="nil"/>
              <w:left w:val="nil"/>
              <w:bottom w:val="single" w:sz="8" w:space="0" w:color="C1C7D0"/>
              <w:right w:val="single" w:sz="8" w:space="0" w:color="C1C7D0"/>
            </w:tcBorders>
            <w:shd w:val="clear" w:color="auto" w:fill="auto"/>
            <w:vAlign w:val="center"/>
            <w:hideMark/>
          </w:tcPr>
          <w:p w:rsidR="00166C1B" w:rsidRDefault="00166C1B" w:rsidP="00C2019C">
            <w:pPr>
              <w:jc w:val="center"/>
              <w:rPr>
                <w:color w:val="000000"/>
                <w:sz w:val="16"/>
                <w:szCs w:val="16"/>
              </w:rPr>
            </w:pPr>
            <w:r>
              <w:rPr>
                <w:color w:val="000000"/>
                <w:sz w:val="16"/>
                <w:szCs w:val="16"/>
              </w:rPr>
              <w:t>2</w:t>
            </w:r>
          </w:p>
        </w:tc>
        <w:tc>
          <w:tcPr>
            <w:tcW w:w="1130" w:type="dxa"/>
            <w:tcBorders>
              <w:top w:val="nil"/>
              <w:left w:val="nil"/>
              <w:bottom w:val="single" w:sz="8" w:space="0" w:color="C1C7D0"/>
              <w:right w:val="single" w:sz="8" w:space="0" w:color="C1C7D0"/>
            </w:tcBorders>
            <w:shd w:val="clear" w:color="auto" w:fill="auto"/>
            <w:vAlign w:val="center"/>
            <w:hideMark/>
          </w:tcPr>
          <w:p w:rsidR="00166C1B" w:rsidRDefault="00166C1B" w:rsidP="00C2019C">
            <w:pPr>
              <w:jc w:val="center"/>
              <w:rPr>
                <w:color w:val="000000"/>
                <w:sz w:val="16"/>
                <w:szCs w:val="16"/>
              </w:rPr>
            </w:pPr>
            <w:r>
              <w:rPr>
                <w:color w:val="000000"/>
                <w:sz w:val="16"/>
                <w:szCs w:val="16"/>
              </w:rPr>
              <w:t>pack</w:t>
            </w:r>
          </w:p>
        </w:tc>
        <w:tc>
          <w:tcPr>
            <w:tcW w:w="1461"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$0.50</w:t>
            </w:r>
          </w:p>
        </w:tc>
        <w:tc>
          <w:tcPr>
            <w:tcW w:w="1617"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$1.00</w:t>
            </w:r>
          </w:p>
        </w:tc>
      </w:tr>
      <w:tr w:rsidR="00166C1B" w:rsidRPr="00586955" w:rsidTr="00586955">
        <w:trPr>
          <w:trHeight w:val="461"/>
        </w:trPr>
        <w:tc>
          <w:tcPr>
            <w:tcW w:w="993" w:type="dxa"/>
            <w:tcBorders>
              <w:top w:val="nil"/>
              <w:left w:val="single" w:sz="8" w:space="0" w:color="C1C7D0"/>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H</w:t>
            </w:r>
          </w:p>
        </w:tc>
        <w:tc>
          <w:tcPr>
            <w:tcW w:w="1702"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rPr>
                <w:color w:val="000000"/>
                <w:sz w:val="16"/>
                <w:szCs w:val="16"/>
              </w:rPr>
            </w:pPr>
            <w:r>
              <w:rPr>
                <w:color w:val="000000"/>
                <w:sz w:val="16"/>
                <w:szCs w:val="16"/>
              </w:rPr>
              <w:t>Plastic socket</w:t>
            </w:r>
          </w:p>
        </w:tc>
        <w:tc>
          <w:tcPr>
            <w:tcW w:w="2125"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rPr>
                <w:color w:val="000000"/>
                <w:sz w:val="16"/>
                <w:szCs w:val="16"/>
              </w:rPr>
            </w:pPr>
            <w:proofErr w:type="spellStart"/>
            <w:r>
              <w:rPr>
                <w:color w:val="000000"/>
                <w:sz w:val="16"/>
                <w:szCs w:val="16"/>
              </w:rPr>
              <w:t>Rolyan</w:t>
            </w:r>
            <w:proofErr w:type="spellEnd"/>
            <w:r>
              <w:rPr>
                <w:color w:val="000000"/>
                <w:sz w:val="16"/>
                <w:szCs w:val="16"/>
              </w:rPr>
              <w:t xml:space="preserve"> </w:t>
            </w:r>
            <w:proofErr w:type="spellStart"/>
            <w:r>
              <w:rPr>
                <w:color w:val="000000"/>
                <w:sz w:val="16"/>
                <w:szCs w:val="16"/>
              </w:rPr>
              <w:t>Aquaplast</w:t>
            </w:r>
            <w:proofErr w:type="spellEnd"/>
            <w:r>
              <w:rPr>
                <w:color w:val="000000"/>
                <w:sz w:val="16"/>
                <w:szCs w:val="16"/>
              </w:rPr>
              <w:t>-T Watercolors 6"x9"</w:t>
            </w:r>
          </w:p>
        </w:tc>
        <w:tc>
          <w:tcPr>
            <w:tcW w:w="797" w:type="dxa"/>
            <w:tcBorders>
              <w:top w:val="nil"/>
              <w:left w:val="nil"/>
              <w:bottom w:val="single" w:sz="8" w:space="0" w:color="C1C7D0"/>
              <w:right w:val="single" w:sz="8" w:space="0" w:color="C1C7D0"/>
            </w:tcBorders>
            <w:shd w:val="clear" w:color="auto" w:fill="auto"/>
            <w:vAlign w:val="center"/>
            <w:hideMark/>
          </w:tcPr>
          <w:p w:rsidR="00166C1B" w:rsidRDefault="00166C1B" w:rsidP="00C2019C">
            <w:pPr>
              <w:jc w:val="center"/>
              <w:rPr>
                <w:color w:val="000000"/>
                <w:sz w:val="16"/>
                <w:szCs w:val="16"/>
              </w:rPr>
            </w:pPr>
            <w:r>
              <w:rPr>
                <w:color w:val="000000"/>
                <w:sz w:val="16"/>
                <w:szCs w:val="16"/>
              </w:rPr>
              <w:t>1</w:t>
            </w:r>
          </w:p>
        </w:tc>
        <w:tc>
          <w:tcPr>
            <w:tcW w:w="1130" w:type="dxa"/>
            <w:tcBorders>
              <w:top w:val="nil"/>
              <w:left w:val="nil"/>
              <w:bottom w:val="single" w:sz="8" w:space="0" w:color="C1C7D0"/>
              <w:right w:val="single" w:sz="8" w:space="0" w:color="C1C7D0"/>
            </w:tcBorders>
            <w:shd w:val="clear" w:color="auto" w:fill="auto"/>
            <w:vAlign w:val="center"/>
            <w:hideMark/>
          </w:tcPr>
          <w:p w:rsidR="00166C1B" w:rsidRDefault="00166C1B" w:rsidP="00C2019C">
            <w:pPr>
              <w:jc w:val="center"/>
              <w:rPr>
                <w:color w:val="000000"/>
                <w:sz w:val="16"/>
                <w:szCs w:val="16"/>
              </w:rPr>
            </w:pPr>
            <w:r>
              <w:rPr>
                <w:color w:val="000000"/>
                <w:sz w:val="16"/>
                <w:szCs w:val="16"/>
              </w:rPr>
              <w:t>1</w:t>
            </w:r>
          </w:p>
        </w:tc>
        <w:tc>
          <w:tcPr>
            <w:tcW w:w="1461"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Not purchased</w:t>
            </w:r>
          </w:p>
        </w:tc>
        <w:tc>
          <w:tcPr>
            <w:tcW w:w="1617"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Not purchased</w:t>
            </w:r>
          </w:p>
        </w:tc>
      </w:tr>
      <w:tr w:rsidR="00166C1B" w:rsidRPr="00586955" w:rsidTr="00586955">
        <w:trPr>
          <w:trHeight w:val="461"/>
        </w:trPr>
        <w:tc>
          <w:tcPr>
            <w:tcW w:w="993" w:type="dxa"/>
            <w:tcBorders>
              <w:top w:val="nil"/>
              <w:left w:val="single" w:sz="8" w:space="0" w:color="C1C7D0"/>
              <w:bottom w:val="single" w:sz="8" w:space="0" w:color="C1C7D0"/>
              <w:right w:val="single" w:sz="8" w:space="0" w:color="C1C7D0"/>
            </w:tcBorders>
            <w:shd w:val="clear" w:color="auto" w:fill="auto"/>
            <w:vAlign w:val="center"/>
          </w:tcPr>
          <w:p w:rsidR="00166C1B" w:rsidRDefault="00166C1B" w:rsidP="00166C1B">
            <w:pPr>
              <w:jc w:val="center"/>
              <w:rPr>
                <w:color w:val="000000"/>
                <w:sz w:val="16"/>
                <w:szCs w:val="16"/>
              </w:rPr>
            </w:pPr>
            <w:r>
              <w:rPr>
                <w:color w:val="000000"/>
                <w:sz w:val="16"/>
              </w:rPr>
              <w:t>I</w:t>
            </w:r>
          </w:p>
        </w:tc>
        <w:tc>
          <w:tcPr>
            <w:tcW w:w="1702" w:type="dxa"/>
            <w:tcBorders>
              <w:top w:val="nil"/>
              <w:left w:val="nil"/>
              <w:bottom w:val="single" w:sz="8" w:space="0" w:color="C1C7D0"/>
              <w:right w:val="single" w:sz="8" w:space="0" w:color="C1C7D0"/>
            </w:tcBorders>
            <w:shd w:val="clear" w:color="auto" w:fill="auto"/>
            <w:vAlign w:val="center"/>
          </w:tcPr>
          <w:p w:rsidR="00166C1B" w:rsidRDefault="00166C1B" w:rsidP="00166C1B">
            <w:pPr>
              <w:rPr>
                <w:color w:val="000000"/>
                <w:sz w:val="16"/>
                <w:szCs w:val="16"/>
              </w:rPr>
            </w:pPr>
            <w:r>
              <w:rPr>
                <w:color w:val="000000"/>
                <w:sz w:val="16"/>
              </w:rPr>
              <w:t>Crutch</w:t>
            </w:r>
          </w:p>
        </w:tc>
        <w:tc>
          <w:tcPr>
            <w:tcW w:w="2125" w:type="dxa"/>
            <w:tcBorders>
              <w:top w:val="nil"/>
              <w:left w:val="nil"/>
              <w:bottom w:val="single" w:sz="8" w:space="0" w:color="C1C7D0"/>
              <w:right w:val="single" w:sz="8" w:space="0" w:color="C1C7D0"/>
            </w:tcBorders>
            <w:shd w:val="clear" w:color="auto" w:fill="auto"/>
            <w:vAlign w:val="center"/>
          </w:tcPr>
          <w:p w:rsidR="00166C1B" w:rsidRDefault="00166C1B" w:rsidP="00166C1B">
            <w:pPr>
              <w:rPr>
                <w:color w:val="000000"/>
                <w:sz w:val="16"/>
                <w:szCs w:val="16"/>
              </w:rPr>
            </w:pPr>
            <w:r>
              <w:rPr>
                <w:color w:val="000000"/>
                <w:sz w:val="16"/>
              </w:rPr>
              <w:t>Modified walking crutch</w:t>
            </w:r>
          </w:p>
        </w:tc>
        <w:tc>
          <w:tcPr>
            <w:tcW w:w="797" w:type="dxa"/>
            <w:tcBorders>
              <w:top w:val="nil"/>
              <w:left w:val="nil"/>
              <w:bottom w:val="single" w:sz="8" w:space="0" w:color="C1C7D0"/>
              <w:right w:val="single" w:sz="8" w:space="0" w:color="C1C7D0"/>
            </w:tcBorders>
            <w:shd w:val="clear" w:color="auto" w:fill="auto"/>
            <w:vAlign w:val="center"/>
          </w:tcPr>
          <w:p w:rsidR="00166C1B" w:rsidRDefault="00166C1B" w:rsidP="00C2019C">
            <w:pPr>
              <w:jc w:val="center"/>
              <w:rPr>
                <w:color w:val="000000"/>
                <w:sz w:val="16"/>
                <w:szCs w:val="16"/>
              </w:rPr>
            </w:pPr>
            <w:r>
              <w:rPr>
                <w:color w:val="000000"/>
                <w:sz w:val="16"/>
              </w:rPr>
              <w:t>1</w:t>
            </w:r>
          </w:p>
        </w:tc>
        <w:tc>
          <w:tcPr>
            <w:tcW w:w="1130" w:type="dxa"/>
            <w:tcBorders>
              <w:top w:val="nil"/>
              <w:left w:val="nil"/>
              <w:bottom w:val="single" w:sz="8" w:space="0" w:color="C1C7D0"/>
              <w:right w:val="single" w:sz="8" w:space="0" w:color="C1C7D0"/>
            </w:tcBorders>
            <w:shd w:val="clear" w:color="auto" w:fill="auto"/>
            <w:vAlign w:val="center"/>
          </w:tcPr>
          <w:p w:rsidR="00166C1B" w:rsidRDefault="00166C1B" w:rsidP="00C2019C">
            <w:pPr>
              <w:jc w:val="center"/>
              <w:rPr>
                <w:color w:val="000000"/>
                <w:sz w:val="16"/>
                <w:szCs w:val="16"/>
              </w:rPr>
            </w:pPr>
            <w:r>
              <w:rPr>
                <w:color w:val="000000"/>
                <w:sz w:val="16"/>
              </w:rPr>
              <w:t>1</w:t>
            </w:r>
          </w:p>
        </w:tc>
        <w:tc>
          <w:tcPr>
            <w:tcW w:w="1461" w:type="dxa"/>
            <w:tcBorders>
              <w:top w:val="nil"/>
              <w:left w:val="nil"/>
              <w:bottom w:val="single" w:sz="8" w:space="0" w:color="C1C7D0"/>
              <w:right w:val="single" w:sz="8" w:space="0" w:color="C1C7D0"/>
            </w:tcBorders>
            <w:shd w:val="clear" w:color="auto" w:fill="auto"/>
            <w:vAlign w:val="center"/>
          </w:tcPr>
          <w:p w:rsidR="00166C1B" w:rsidRDefault="00166C1B" w:rsidP="00166C1B">
            <w:pPr>
              <w:jc w:val="center"/>
              <w:rPr>
                <w:color w:val="000000"/>
                <w:sz w:val="16"/>
                <w:szCs w:val="16"/>
              </w:rPr>
            </w:pPr>
            <w:r>
              <w:rPr>
                <w:color w:val="000000"/>
                <w:sz w:val="16"/>
              </w:rPr>
              <w:t>$15</w:t>
            </w:r>
          </w:p>
        </w:tc>
        <w:tc>
          <w:tcPr>
            <w:tcW w:w="1617" w:type="dxa"/>
            <w:tcBorders>
              <w:top w:val="nil"/>
              <w:left w:val="nil"/>
              <w:bottom w:val="single" w:sz="8" w:space="0" w:color="C1C7D0"/>
              <w:right w:val="single" w:sz="8" w:space="0" w:color="C1C7D0"/>
            </w:tcBorders>
            <w:shd w:val="clear" w:color="auto" w:fill="auto"/>
            <w:vAlign w:val="center"/>
          </w:tcPr>
          <w:p w:rsidR="00166C1B" w:rsidRDefault="00166C1B" w:rsidP="00166C1B">
            <w:pPr>
              <w:jc w:val="center"/>
              <w:rPr>
                <w:color w:val="000000"/>
                <w:sz w:val="16"/>
                <w:szCs w:val="16"/>
              </w:rPr>
            </w:pPr>
            <w:r>
              <w:rPr>
                <w:color w:val="000000"/>
                <w:sz w:val="16"/>
              </w:rPr>
              <w:t>$15</w:t>
            </w:r>
          </w:p>
        </w:tc>
      </w:tr>
      <w:tr w:rsidR="00166C1B" w:rsidRPr="00586955" w:rsidTr="00586955">
        <w:trPr>
          <w:trHeight w:val="461"/>
        </w:trPr>
        <w:tc>
          <w:tcPr>
            <w:tcW w:w="993" w:type="dxa"/>
            <w:tcBorders>
              <w:top w:val="nil"/>
              <w:left w:val="single" w:sz="8" w:space="0" w:color="C1C7D0"/>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J</w:t>
            </w:r>
          </w:p>
        </w:tc>
        <w:tc>
          <w:tcPr>
            <w:tcW w:w="1702"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rPr>
                <w:color w:val="000000"/>
                <w:sz w:val="16"/>
                <w:szCs w:val="16"/>
              </w:rPr>
            </w:pPr>
            <w:r>
              <w:rPr>
                <w:color w:val="000000"/>
                <w:sz w:val="16"/>
                <w:szCs w:val="16"/>
              </w:rPr>
              <w:t>Clear tubing</w:t>
            </w:r>
          </w:p>
        </w:tc>
        <w:tc>
          <w:tcPr>
            <w:tcW w:w="2125"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rPr>
                <w:color w:val="000000"/>
                <w:sz w:val="16"/>
                <w:szCs w:val="16"/>
              </w:rPr>
            </w:pPr>
            <w:r>
              <w:rPr>
                <w:color w:val="000000"/>
                <w:sz w:val="16"/>
                <w:szCs w:val="16"/>
              </w:rPr>
              <w:t>Clear vinyl tube 25mm x 90cm</w:t>
            </w:r>
          </w:p>
        </w:tc>
        <w:tc>
          <w:tcPr>
            <w:tcW w:w="797" w:type="dxa"/>
            <w:tcBorders>
              <w:top w:val="nil"/>
              <w:left w:val="nil"/>
              <w:bottom w:val="single" w:sz="8" w:space="0" w:color="C1C7D0"/>
              <w:right w:val="single" w:sz="8" w:space="0" w:color="C1C7D0"/>
            </w:tcBorders>
            <w:shd w:val="clear" w:color="auto" w:fill="auto"/>
            <w:vAlign w:val="center"/>
            <w:hideMark/>
          </w:tcPr>
          <w:p w:rsidR="00166C1B" w:rsidRDefault="00166C1B" w:rsidP="00C2019C">
            <w:pPr>
              <w:ind w:firstLineChars="100" w:firstLine="160"/>
              <w:jc w:val="center"/>
              <w:rPr>
                <w:color w:val="000000"/>
                <w:sz w:val="16"/>
                <w:szCs w:val="16"/>
              </w:rPr>
            </w:pPr>
            <w:r>
              <w:rPr>
                <w:color w:val="000000"/>
                <w:sz w:val="16"/>
                <w:szCs w:val="16"/>
              </w:rPr>
              <w:t>1</w:t>
            </w:r>
          </w:p>
        </w:tc>
        <w:tc>
          <w:tcPr>
            <w:tcW w:w="1130" w:type="dxa"/>
            <w:tcBorders>
              <w:top w:val="nil"/>
              <w:left w:val="nil"/>
              <w:bottom w:val="single" w:sz="8" w:space="0" w:color="C1C7D0"/>
              <w:right w:val="single" w:sz="8" w:space="0" w:color="C1C7D0"/>
            </w:tcBorders>
            <w:shd w:val="clear" w:color="auto" w:fill="auto"/>
            <w:vAlign w:val="center"/>
            <w:hideMark/>
          </w:tcPr>
          <w:p w:rsidR="00166C1B" w:rsidRDefault="00166C1B" w:rsidP="00C2019C">
            <w:pPr>
              <w:jc w:val="center"/>
              <w:rPr>
                <w:color w:val="000000"/>
                <w:sz w:val="16"/>
                <w:szCs w:val="16"/>
              </w:rPr>
            </w:pPr>
            <w:r>
              <w:rPr>
                <w:color w:val="000000"/>
                <w:sz w:val="16"/>
                <w:szCs w:val="16"/>
              </w:rPr>
              <w:t>90cm</w:t>
            </w:r>
          </w:p>
        </w:tc>
        <w:tc>
          <w:tcPr>
            <w:tcW w:w="1461"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$10.40</w:t>
            </w:r>
          </w:p>
        </w:tc>
        <w:tc>
          <w:tcPr>
            <w:tcW w:w="1617"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$10.40</w:t>
            </w:r>
          </w:p>
        </w:tc>
      </w:tr>
      <w:tr w:rsidR="00166C1B" w:rsidRPr="00586955" w:rsidTr="00586955">
        <w:trPr>
          <w:trHeight w:val="312"/>
        </w:trPr>
        <w:tc>
          <w:tcPr>
            <w:tcW w:w="993" w:type="dxa"/>
            <w:tcBorders>
              <w:top w:val="nil"/>
              <w:left w:val="single" w:sz="8" w:space="0" w:color="C1C7D0"/>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K</w:t>
            </w:r>
          </w:p>
        </w:tc>
        <w:tc>
          <w:tcPr>
            <w:tcW w:w="1702"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rPr>
                <w:color w:val="000000"/>
                <w:sz w:val="16"/>
                <w:szCs w:val="16"/>
              </w:rPr>
            </w:pPr>
            <w:r>
              <w:rPr>
                <w:color w:val="000000"/>
                <w:sz w:val="16"/>
                <w:szCs w:val="16"/>
              </w:rPr>
              <w:t>Foam</w:t>
            </w:r>
          </w:p>
        </w:tc>
        <w:tc>
          <w:tcPr>
            <w:tcW w:w="2125"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rPr>
                <w:color w:val="000000"/>
                <w:sz w:val="16"/>
                <w:szCs w:val="16"/>
              </w:rPr>
            </w:pPr>
            <w:r>
              <w:rPr>
                <w:color w:val="000000"/>
                <w:sz w:val="16"/>
                <w:szCs w:val="16"/>
              </w:rPr>
              <w:t>Black foam</w:t>
            </w:r>
          </w:p>
        </w:tc>
        <w:tc>
          <w:tcPr>
            <w:tcW w:w="797" w:type="dxa"/>
            <w:tcBorders>
              <w:top w:val="nil"/>
              <w:left w:val="nil"/>
              <w:bottom w:val="single" w:sz="8" w:space="0" w:color="C1C7D0"/>
              <w:right w:val="single" w:sz="8" w:space="0" w:color="C1C7D0"/>
            </w:tcBorders>
            <w:shd w:val="clear" w:color="auto" w:fill="auto"/>
            <w:vAlign w:val="center"/>
            <w:hideMark/>
          </w:tcPr>
          <w:p w:rsidR="00166C1B" w:rsidRDefault="00166C1B" w:rsidP="00C2019C">
            <w:pPr>
              <w:jc w:val="center"/>
              <w:rPr>
                <w:color w:val="000000"/>
                <w:sz w:val="16"/>
                <w:szCs w:val="16"/>
              </w:rPr>
            </w:pPr>
            <w:r>
              <w:rPr>
                <w:color w:val="000000"/>
                <w:sz w:val="16"/>
                <w:szCs w:val="16"/>
              </w:rPr>
              <w:t>30cm x 20cm</w:t>
            </w:r>
          </w:p>
        </w:tc>
        <w:tc>
          <w:tcPr>
            <w:tcW w:w="1130" w:type="dxa"/>
            <w:tcBorders>
              <w:top w:val="nil"/>
              <w:left w:val="nil"/>
              <w:bottom w:val="single" w:sz="8" w:space="0" w:color="C1C7D0"/>
              <w:right w:val="single" w:sz="8" w:space="0" w:color="C1C7D0"/>
            </w:tcBorders>
            <w:shd w:val="clear" w:color="auto" w:fill="auto"/>
            <w:vAlign w:val="center"/>
            <w:hideMark/>
          </w:tcPr>
          <w:p w:rsidR="00166C1B" w:rsidRDefault="00166C1B" w:rsidP="00C2019C">
            <w:pPr>
              <w:jc w:val="center"/>
              <w:rPr>
                <w:color w:val="000000"/>
                <w:sz w:val="16"/>
                <w:szCs w:val="16"/>
              </w:rPr>
            </w:pPr>
            <w:r>
              <w:rPr>
                <w:color w:val="000000"/>
                <w:sz w:val="16"/>
                <w:szCs w:val="16"/>
              </w:rPr>
              <w:t>30cm x 20cm</w:t>
            </w:r>
          </w:p>
        </w:tc>
        <w:tc>
          <w:tcPr>
            <w:tcW w:w="1461"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$5.40 for 50 x 5mm x 1.8m</w:t>
            </w:r>
          </w:p>
        </w:tc>
        <w:tc>
          <w:tcPr>
            <w:tcW w:w="1617"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$1</w:t>
            </w:r>
          </w:p>
        </w:tc>
      </w:tr>
      <w:tr w:rsidR="00166C1B" w:rsidRPr="00586955" w:rsidTr="00586955">
        <w:trPr>
          <w:trHeight w:val="461"/>
        </w:trPr>
        <w:tc>
          <w:tcPr>
            <w:tcW w:w="993" w:type="dxa"/>
            <w:tcBorders>
              <w:top w:val="nil"/>
              <w:left w:val="single" w:sz="8" w:space="0" w:color="C1C7D0"/>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L</w:t>
            </w:r>
          </w:p>
        </w:tc>
        <w:tc>
          <w:tcPr>
            <w:tcW w:w="1702"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rPr>
                <w:color w:val="000000"/>
                <w:sz w:val="16"/>
                <w:szCs w:val="16"/>
              </w:rPr>
            </w:pPr>
            <w:r>
              <w:rPr>
                <w:color w:val="000000"/>
                <w:sz w:val="16"/>
                <w:szCs w:val="16"/>
              </w:rPr>
              <w:t>PVC tubing</w:t>
            </w:r>
          </w:p>
        </w:tc>
        <w:tc>
          <w:tcPr>
            <w:tcW w:w="2125"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rPr>
                <w:color w:val="000000"/>
                <w:sz w:val="16"/>
                <w:szCs w:val="16"/>
              </w:rPr>
            </w:pPr>
            <w:r>
              <w:rPr>
                <w:color w:val="000000"/>
                <w:sz w:val="16"/>
                <w:szCs w:val="16"/>
              </w:rPr>
              <w:t>PVC coupling x 90mm</w:t>
            </w:r>
          </w:p>
        </w:tc>
        <w:tc>
          <w:tcPr>
            <w:tcW w:w="797" w:type="dxa"/>
            <w:tcBorders>
              <w:top w:val="nil"/>
              <w:left w:val="nil"/>
              <w:bottom w:val="single" w:sz="8" w:space="0" w:color="C1C7D0"/>
              <w:right w:val="single" w:sz="8" w:space="0" w:color="C1C7D0"/>
            </w:tcBorders>
            <w:shd w:val="clear" w:color="auto" w:fill="auto"/>
            <w:vAlign w:val="center"/>
            <w:hideMark/>
          </w:tcPr>
          <w:p w:rsidR="00166C1B" w:rsidRDefault="00166C1B" w:rsidP="00C2019C">
            <w:pPr>
              <w:ind w:firstLineChars="100" w:firstLine="160"/>
              <w:jc w:val="center"/>
              <w:rPr>
                <w:color w:val="000000"/>
                <w:sz w:val="16"/>
                <w:szCs w:val="16"/>
              </w:rPr>
            </w:pPr>
            <w:r>
              <w:rPr>
                <w:color w:val="000000"/>
                <w:sz w:val="16"/>
                <w:szCs w:val="16"/>
              </w:rPr>
              <w:t>1</w:t>
            </w:r>
          </w:p>
        </w:tc>
        <w:tc>
          <w:tcPr>
            <w:tcW w:w="1130" w:type="dxa"/>
            <w:tcBorders>
              <w:top w:val="nil"/>
              <w:left w:val="nil"/>
              <w:bottom w:val="single" w:sz="8" w:space="0" w:color="C1C7D0"/>
              <w:right w:val="single" w:sz="8" w:space="0" w:color="C1C7D0"/>
            </w:tcBorders>
            <w:shd w:val="clear" w:color="auto" w:fill="auto"/>
            <w:vAlign w:val="center"/>
            <w:hideMark/>
          </w:tcPr>
          <w:p w:rsidR="00166C1B" w:rsidRDefault="00166C1B" w:rsidP="00C2019C">
            <w:pPr>
              <w:jc w:val="center"/>
              <w:rPr>
                <w:color w:val="000000"/>
                <w:sz w:val="20"/>
                <w:szCs w:val="20"/>
              </w:rPr>
            </w:pPr>
            <w:r>
              <w:rPr>
                <w:color w:val="000000"/>
                <w:sz w:val="20"/>
                <w:szCs w:val="20"/>
              </w:rPr>
              <w:t>2</w:t>
            </w:r>
          </w:p>
        </w:tc>
        <w:tc>
          <w:tcPr>
            <w:tcW w:w="1461"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$3.90</w:t>
            </w:r>
          </w:p>
        </w:tc>
        <w:tc>
          <w:tcPr>
            <w:tcW w:w="1617"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$7.80</w:t>
            </w:r>
          </w:p>
        </w:tc>
      </w:tr>
      <w:tr w:rsidR="00166C1B" w:rsidRPr="00586955" w:rsidTr="00586955">
        <w:trPr>
          <w:trHeight w:val="312"/>
        </w:trPr>
        <w:tc>
          <w:tcPr>
            <w:tcW w:w="993" w:type="dxa"/>
            <w:tcBorders>
              <w:top w:val="nil"/>
              <w:left w:val="single" w:sz="8" w:space="0" w:color="C1C7D0"/>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M</w:t>
            </w:r>
          </w:p>
        </w:tc>
        <w:tc>
          <w:tcPr>
            <w:tcW w:w="1702"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rPr>
                <w:color w:val="000000"/>
                <w:sz w:val="16"/>
                <w:szCs w:val="16"/>
              </w:rPr>
            </w:pPr>
            <w:r>
              <w:rPr>
                <w:color w:val="000000"/>
                <w:sz w:val="16"/>
                <w:szCs w:val="16"/>
              </w:rPr>
              <w:t>PVC cap</w:t>
            </w:r>
          </w:p>
        </w:tc>
        <w:tc>
          <w:tcPr>
            <w:tcW w:w="2125"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rPr>
                <w:color w:val="000000"/>
                <w:sz w:val="16"/>
                <w:szCs w:val="16"/>
              </w:rPr>
            </w:pPr>
            <w:r>
              <w:rPr>
                <w:color w:val="000000"/>
                <w:sz w:val="16"/>
                <w:szCs w:val="16"/>
              </w:rPr>
              <w:t>PVC coupling cap x 90mm</w:t>
            </w:r>
          </w:p>
        </w:tc>
        <w:tc>
          <w:tcPr>
            <w:tcW w:w="797" w:type="dxa"/>
            <w:tcBorders>
              <w:top w:val="nil"/>
              <w:left w:val="nil"/>
              <w:bottom w:val="single" w:sz="8" w:space="0" w:color="C1C7D0"/>
              <w:right w:val="single" w:sz="8" w:space="0" w:color="C1C7D0"/>
            </w:tcBorders>
            <w:shd w:val="clear" w:color="auto" w:fill="auto"/>
            <w:vAlign w:val="center"/>
            <w:hideMark/>
          </w:tcPr>
          <w:p w:rsidR="00166C1B" w:rsidRDefault="00166C1B" w:rsidP="00C2019C">
            <w:pPr>
              <w:ind w:firstLineChars="100" w:firstLine="160"/>
              <w:jc w:val="center"/>
              <w:rPr>
                <w:color w:val="000000"/>
                <w:sz w:val="16"/>
                <w:szCs w:val="16"/>
              </w:rPr>
            </w:pPr>
            <w:r>
              <w:rPr>
                <w:color w:val="000000"/>
                <w:sz w:val="16"/>
                <w:szCs w:val="16"/>
              </w:rPr>
              <w:t>1</w:t>
            </w:r>
          </w:p>
        </w:tc>
        <w:tc>
          <w:tcPr>
            <w:tcW w:w="1130" w:type="dxa"/>
            <w:tcBorders>
              <w:top w:val="nil"/>
              <w:left w:val="nil"/>
              <w:bottom w:val="single" w:sz="8" w:space="0" w:color="C1C7D0"/>
              <w:right w:val="single" w:sz="8" w:space="0" w:color="C1C7D0"/>
            </w:tcBorders>
            <w:shd w:val="clear" w:color="auto" w:fill="auto"/>
            <w:vAlign w:val="center"/>
            <w:hideMark/>
          </w:tcPr>
          <w:p w:rsidR="00166C1B" w:rsidRDefault="00166C1B" w:rsidP="00C2019C">
            <w:pPr>
              <w:jc w:val="center"/>
              <w:rPr>
                <w:color w:val="000000"/>
                <w:sz w:val="16"/>
                <w:szCs w:val="16"/>
              </w:rPr>
            </w:pPr>
            <w:r>
              <w:rPr>
                <w:color w:val="000000"/>
                <w:sz w:val="16"/>
                <w:szCs w:val="16"/>
              </w:rPr>
              <w:t>1</w:t>
            </w:r>
          </w:p>
        </w:tc>
        <w:tc>
          <w:tcPr>
            <w:tcW w:w="1461"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$3.25</w:t>
            </w:r>
          </w:p>
        </w:tc>
        <w:tc>
          <w:tcPr>
            <w:tcW w:w="1617"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$3.25</w:t>
            </w:r>
          </w:p>
        </w:tc>
      </w:tr>
      <w:tr w:rsidR="00166C1B" w:rsidRPr="00586955" w:rsidTr="00586955">
        <w:trPr>
          <w:trHeight w:val="312"/>
        </w:trPr>
        <w:tc>
          <w:tcPr>
            <w:tcW w:w="993" w:type="dxa"/>
            <w:tcBorders>
              <w:top w:val="nil"/>
              <w:left w:val="single" w:sz="8" w:space="0" w:color="C1C7D0"/>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N</w:t>
            </w:r>
          </w:p>
        </w:tc>
        <w:tc>
          <w:tcPr>
            <w:tcW w:w="1702"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rPr>
                <w:color w:val="000000"/>
                <w:sz w:val="16"/>
                <w:szCs w:val="16"/>
              </w:rPr>
            </w:pPr>
            <w:r>
              <w:rPr>
                <w:color w:val="000000"/>
                <w:sz w:val="16"/>
                <w:szCs w:val="16"/>
              </w:rPr>
              <w:t>Tape</w:t>
            </w:r>
          </w:p>
        </w:tc>
        <w:tc>
          <w:tcPr>
            <w:tcW w:w="2125"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rPr>
                <w:color w:val="000000"/>
                <w:sz w:val="16"/>
                <w:szCs w:val="16"/>
              </w:rPr>
            </w:pPr>
            <w:r>
              <w:rPr>
                <w:color w:val="000000"/>
                <w:sz w:val="16"/>
                <w:szCs w:val="16"/>
              </w:rPr>
              <w:t>Gaffer Tape</w:t>
            </w:r>
          </w:p>
        </w:tc>
        <w:tc>
          <w:tcPr>
            <w:tcW w:w="797" w:type="dxa"/>
            <w:tcBorders>
              <w:top w:val="nil"/>
              <w:left w:val="nil"/>
              <w:bottom w:val="single" w:sz="8" w:space="0" w:color="C1C7D0"/>
              <w:right w:val="single" w:sz="8" w:space="0" w:color="C1C7D0"/>
            </w:tcBorders>
            <w:shd w:val="clear" w:color="auto" w:fill="auto"/>
            <w:vAlign w:val="center"/>
            <w:hideMark/>
          </w:tcPr>
          <w:p w:rsidR="00166C1B" w:rsidRDefault="00166C1B" w:rsidP="00C2019C">
            <w:pPr>
              <w:ind w:firstLineChars="100" w:firstLine="160"/>
              <w:jc w:val="center"/>
              <w:rPr>
                <w:color w:val="000000"/>
                <w:sz w:val="16"/>
                <w:szCs w:val="16"/>
              </w:rPr>
            </w:pPr>
            <w:r>
              <w:rPr>
                <w:color w:val="000000"/>
                <w:sz w:val="16"/>
                <w:szCs w:val="16"/>
              </w:rPr>
              <w:t>1</w:t>
            </w:r>
          </w:p>
        </w:tc>
        <w:tc>
          <w:tcPr>
            <w:tcW w:w="1130" w:type="dxa"/>
            <w:tcBorders>
              <w:top w:val="nil"/>
              <w:left w:val="nil"/>
              <w:bottom w:val="single" w:sz="8" w:space="0" w:color="C1C7D0"/>
              <w:right w:val="single" w:sz="8" w:space="0" w:color="C1C7D0"/>
            </w:tcBorders>
            <w:shd w:val="clear" w:color="auto" w:fill="auto"/>
            <w:vAlign w:val="center"/>
            <w:hideMark/>
          </w:tcPr>
          <w:p w:rsidR="00166C1B" w:rsidRDefault="00166C1B" w:rsidP="00C2019C">
            <w:pPr>
              <w:jc w:val="center"/>
              <w:rPr>
                <w:color w:val="000000"/>
                <w:sz w:val="16"/>
                <w:szCs w:val="16"/>
              </w:rPr>
            </w:pPr>
            <w:r>
              <w:rPr>
                <w:color w:val="000000"/>
                <w:sz w:val="16"/>
                <w:szCs w:val="16"/>
              </w:rPr>
              <w:t>1m</w:t>
            </w:r>
          </w:p>
        </w:tc>
        <w:tc>
          <w:tcPr>
            <w:tcW w:w="1461"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$11.23 (20m)</w:t>
            </w:r>
          </w:p>
        </w:tc>
        <w:tc>
          <w:tcPr>
            <w:tcW w:w="1617"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$11.23 (20m)</w:t>
            </w:r>
          </w:p>
        </w:tc>
      </w:tr>
      <w:tr w:rsidR="00166C1B" w:rsidRPr="00586955" w:rsidTr="00586955">
        <w:trPr>
          <w:trHeight w:val="312"/>
        </w:trPr>
        <w:tc>
          <w:tcPr>
            <w:tcW w:w="993" w:type="dxa"/>
            <w:tcBorders>
              <w:top w:val="nil"/>
              <w:left w:val="single" w:sz="8" w:space="0" w:color="C1C7D0"/>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O</w:t>
            </w:r>
          </w:p>
        </w:tc>
        <w:tc>
          <w:tcPr>
            <w:tcW w:w="1702"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rPr>
                <w:color w:val="000000"/>
                <w:sz w:val="16"/>
                <w:szCs w:val="16"/>
              </w:rPr>
            </w:pPr>
            <w:r>
              <w:rPr>
                <w:color w:val="000000"/>
                <w:sz w:val="16"/>
                <w:szCs w:val="16"/>
              </w:rPr>
              <w:t>Conduit Fittings</w:t>
            </w:r>
          </w:p>
        </w:tc>
        <w:tc>
          <w:tcPr>
            <w:tcW w:w="2125"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rPr>
                <w:color w:val="000000"/>
                <w:sz w:val="16"/>
                <w:szCs w:val="16"/>
              </w:rPr>
            </w:pPr>
            <w:r>
              <w:rPr>
                <w:color w:val="000000"/>
                <w:sz w:val="16"/>
                <w:szCs w:val="16"/>
              </w:rPr>
              <w:t>Conduit Fittings 32mm</w:t>
            </w:r>
          </w:p>
        </w:tc>
        <w:tc>
          <w:tcPr>
            <w:tcW w:w="797" w:type="dxa"/>
            <w:tcBorders>
              <w:top w:val="nil"/>
              <w:left w:val="nil"/>
              <w:bottom w:val="single" w:sz="8" w:space="0" w:color="C1C7D0"/>
              <w:right w:val="single" w:sz="8" w:space="0" w:color="C1C7D0"/>
            </w:tcBorders>
            <w:shd w:val="clear" w:color="auto" w:fill="auto"/>
            <w:vAlign w:val="center"/>
            <w:hideMark/>
          </w:tcPr>
          <w:p w:rsidR="00166C1B" w:rsidRDefault="00166C1B" w:rsidP="00C2019C">
            <w:pPr>
              <w:ind w:firstLineChars="100" w:firstLine="160"/>
              <w:jc w:val="center"/>
              <w:rPr>
                <w:color w:val="000000"/>
                <w:sz w:val="16"/>
                <w:szCs w:val="16"/>
              </w:rPr>
            </w:pPr>
            <w:r>
              <w:rPr>
                <w:color w:val="000000"/>
                <w:sz w:val="16"/>
                <w:szCs w:val="16"/>
              </w:rPr>
              <w:t>2</w:t>
            </w:r>
          </w:p>
        </w:tc>
        <w:tc>
          <w:tcPr>
            <w:tcW w:w="1130" w:type="dxa"/>
            <w:tcBorders>
              <w:top w:val="nil"/>
              <w:left w:val="nil"/>
              <w:bottom w:val="single" w:sz="8" w:space="0" w:color="C1C7D0"/>
              <w:right w:val="single" w:sz="8" w:space="0" w:color="C1C7D0"/>
            </w:tcBorders>
            <w:shd w:val="clear" w:color="auto" w:fill="auto"/>
            <w:vAlign w:val="center"/>
            <w:hideMark/>
          </w:tcPr>
          <w:p w:rsidR="00166C1B" w:rsidRDefault="00166C1B" w:rsidP="00C2019C">
            <w:pPr>
              <w:jc w:val="center"/>
              <w:rPr>
                <w:color w:val="000000"/>
                <w:sz w:val="16"/>
                <w:szCs w:val="16"/>
              </w:rPr>
            </w:pPr>
            <w:r>
              <w:rPr>
                <w:color w:val="000000"/>
                <w:sz w:val="16"/>
                <w:szCs w:val="16"/>
              </w:rPr>
              <w:t>2</w:t>
            </w:r>
          </w:p>
        </w:tc>
        <w:tc>
          <w:tcPr>
            <w:tcW w:w="1461"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$0.44</w:t>
            </w:r>
          </w:p>
        </w:tc>
        <w:tc>
          <w:tcPr>
            <w:tcW w:w="1617"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$0.88</w:t>
            </w:r>
          </w:p>
        </w:tc>
      </w:tr>
      <w:tr w:rsidR="00166C1B" w:rsidRPr="00586955" w:rsidTr="00586955">
        <w:trPr>
          <w:trHeight w:val="461"/>
        </w:trPr>
        <w:tc>
          <w:tcPr>
            <w:tcW w:w="993" w:type="dxa"/>
            <w:tcBorders>
              <w:top w:val="nil"/>
              <w:left w:val="single" w:sz="8" w:space="0" w:color="C1C7D0"/>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P</w:t>
            </w:r>
          </w:p>
        </w:tc>
        <w:tc>
          <w:tcPr>
            <w:tcW w:w="1702"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rPr>
                <w:color w:val="000000"/>
                <w:sz w:val="16"/>
                <w:szCs w:val="16"/>
              </w:rPr>
            </w:pPr>
            <w:r>
              <w:rPr>
                <w:color w:val="000000"/>
                <w:sz w:val="16"/>
                <w:szCs w:val="16"/>
              </w:rPr>
              <w:t>Rivets</w:t>
            </w:r>
          </w:p>
        </w:tc>
        <w:tc>
          <w:tcPr>
            <w:tcW w:w="2125"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rPr>
                <w:color w:val="000000"/>
                <w:sz w:val="16"/>
                <w:szCs w:val="16"/>
              </w:rPr>
            </w:pPr>
            <w:r>
              <w:rPr>
                <w:color w:val="000000"/>
                <w:sz w:val="16"/>
                <w:szCs w:val="16"/>
              </w:rPr>
              <w:t>Rivets 4mm</w:t>
            </w:r>
          </w:p>
        </w:tc>
        <w:tc>
          <w:tcPr>
            <w:tcW w:w="797" w:type="dxa"/>
            <w:tcBorders>
              <w:top w:val="nil"/>
              <w:left w:val="nil"/>
              <w:bottom w:val="single" w:sz="8" w:space="0" w:color="C1C7D0"/>
              <w:right w:val="single" w:sz="8" w:space="0" w:color="C1C7D0"/>
            </w:tcBorders>
            <w:shd w:val="clear" w:color="auto" w:fill="auto"/>
            <w:vAlign w:val="center"/>
            <w:hideMark/>
          </w:tcPr>
          <w:p w:rsidR="00166C1B" w:rsidRDefault="00166C1B" w:rsidP="00C2019C">
            <w:pPr>
              <w:ind w:firstLineChars="100" w:firstLine="160"/>
              <w:jc w:val="center"/>
              <w:rPr>
                <w:color w:val="000000"/>
                <w:sz w:val="16"/>
                <w:szCs w:val="16"/>
              </w:rPr>
            </w:pPr>
            <w:r>
              <w:rPr>
                <w:color w:val="000000"/>
                <w:sz w:val="16"/>
                <w:szCs w:val="16"/>
              </w:rPr>
              <w:t>6</w:t>
            </w:r>
          </w:p>
        </w:tc>
        <w:tc>
          <w:tcPr>
            <w:tcW w:w="1130" w:type="dxa"/>
            <w:tcBorders>
              <w:top w:val="nil"/>
              <w:left w:val="nil"/>
              <w:bottom w:val="single" w:sz="8" w:space="0" w:color="C1C7D0"/>
              <w:right w:val="single" w:sz="8" w:space="0" w:color="C1C7D0"/>
            </w:tcBorders>
            <w:shd w:val="clear" w:color="auto" w:fill="auto"/>
            <w:vAlign w:val="center"/>
            <w:hideMark/>
          </w:tcPr>
          <w:p w:rsidR="00166C1B" w:rsidRDefault="00166C1B" w:rsidP="00C2019C">
            <w:pPr>
              <w:jc w:val="center"/>
              <w:rPr>
                <w:color w:val="000000"/>
                <w:sz w:val="16"/>
                <w:szCs w:val="16"/>
              </w:rPr>
            </w:pPr>
            <w:r>
              <w:rPr>
                <w:color w:val="000000"/>
                <w:sz w:val="16"/>
                <w:szCs w:val="16"/>
              </w:rPr>
              <w:t>6</w:t>
            </w:r>
          </w:p>
        </w:tc>
        <w:tc>
          <w:tcPr>
            <w:tcW w:w="1461"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$6.40 (100 pack)</w:t>
            </w:r>
          </w:p>
        </w:tc>
        <w:tc>
          <w:tcPr>
            <w:tcW w:w="1617"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$0.40</w:t>
            </w:r>
          </w:p>
        </w:tc>
      </w:tr>
      <w:tr w:rsidR="00166C1B" w:rsidRPr="00586955" w:rsidTr="00586955">
        <w:trPr>
          <w:trHeight w:val="312"/>
        </w:trPr>
        <w:tc>
          <w:tcPr>
            <w:tcW w:w="993" w:type="dxa"/>
            <w:tcBorders>
              <w:top w:val="nil"/>
              <w:left w:val="single" w:sz="8" w:space="0" w:color="C1C7D0"/>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Q</w:t>
            </w:r>
          </w:p>
        </w:tc>
        <w:tc>
          <w:tcPr>
            <w:tcW w:w="1702"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rPr>
                <w:color w:val="000000"/>
                <w:sz w:val="16"/>
                <w:szCs w:val="16"/>
              </w:rPr>
            </w:pPr>
            <w:r>
              <w:rPr>
                <w:color w:val="000000"/>
                <w:sz w:val="16"/>
                <w:szCs w:val="16"/>
              </w:rPr>
              <w:t>Hose Clamp</w:t>
            </w:r>
          </w:p>
        </w:tc>
        <w:tc>
          <w:tcPr>
            <w:tcW w:w="2125"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rPr>
                <w:color w:val="000000"/>
                <w:sz w:val="16"/>
                <w:szCs w:val="16"/>
              </w:rPr>
            </w:pPr>
            <w:r>
              <w:rPr>
                <w:color w:val="000000"/>
                <w:sz w:val="16"/>
                <w:szCs w:val="16"/>
              </w:rPr>
              <w:t xml:space="preserve">Butterfly Screw Hose Clamp 22-32mm </w:t>
            </w:r>
          </w:p>
        </w:tc>
        <w:tc>
          <w:tcPr>
            <w:tcW w:w="797" w:type="dxa"/>
            <w:tcBorders>
              <w:top w:val="nil"/>
              <w:left w:val="nil"/>
              <w:bottom w:val="single" w:sz="8" w:space="0" w:color="C1C7D0"/>
              <w:right w:val="single" w:sz="8" w:space="0" w:color="C1C7D0"/>
            </w:tcBorders>
            <w:shd w:val="clear" w:color="auto" w:fill="auto"/>
            <w:vAlign w:val="center"/>
            <w:hideMark/>
          </w:tcPr>
          <w:p w:rsidR="00166C1B" w:rsidRDefault="00166C1B" w:rsidP="00C2019C">
            <w:pPr>
              <w:ind w:firstLineChars="100" w:firstLine="160"/>
              <w:jc w:val="center"/>
              <w:rPr>
                <w:color w:val="000000"/>
                <w:sz w:val="16"/>
                <w:szCs w:val="16"/>
              </w:rPr>
            </w:pPr>
            <w:r>
              <w:rPr>
                <w:color w:val="000000"/>
                <w:sz w:val="16"/>
                <w:szCs w:val="16"/>
              </w:rPr>
              <w:t>2</w:t>
            </w:r>
          </w:p>
        </w:tc>
        <w:tc>
          <w:tcPr>
            <w:tcW w:w="1130" w:type="dxa"/>
            <w:tcBorders>
              <w:top w:val="nil"/>
              <w:left w:val="nil"/>
              <w:bottom w:val="single" w:sz="8" w:space="0" w:color="C1C7D0"/>
              <w:right w:val="single" w:sz="8" w:space="0" w:color="C1C7D0"/>
            </w:tcBorders>
            <w:shd w:val="clear" w:color="auto" w:fill="auto"/>
            <w:vAlign w:val="center"/>
            <w:hideMark/>
          </w:tcPr>
          <w:p w:rsidR="00166C1B" w:rsidRDefault="00166C1B" w:rsidP="00C2019C">
            <w:pPr>
              <w:jc w:val="center"/>
              <w:rPr>
                <w:color w:val="000000"/>
                <w:sz w:val="16"/>
                <w:szCs w:val="16"/>
              </w:rPr>
            </w:pPr>
            <w:r>
              <w:rPr>
                <w:color w:val="000000"/>
                <w:sz w:val="16"/>
                <w:szCs w:val="16"/>
              </w:rPr>
              <w:t>2</w:t>
            </w:r>
          </w:p>
        </w:tc>
        <w:tc>
          <w:tcPr>
            <w:tcW w:w="1461"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$1.79</w:t>
            </w:r>
          </w:p>
        </w:tc>
        <w:tc>
          <w:tcPr>
            <w:tcW w:w="1617"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$3.58</w:t>
            </w:r>
          </w:p>
        </w:tc>
      </w:tr>
      <w:tr w:rsidR="00166C1B" w:rsidRPr="00586955" w:rsidTr="00586955">
        <w:trPr>
          <w:trHeight w:val="312"/>
        </w:trPr>
        <w:tc>
          <w:tcPr>
            <w:tcW w:w="993" w:type="dxa"/>
            <w:tcBorders>
              <w:top w:val="nil"/>
              <w:left w:val="single" w:sz="8" w:space="0" w:color="C1C7D0"/>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R</w:t>
            </w:r>
          </w:p>
        </w:tc>
        <w:tc>
          <w:tcPr>
            <w:tcW w:w="1702"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rPr>
                <w:color w:val="000000"/>
                <w:sz w:val="16"/>
                <w:szCs w:val="16"/>
              </w:rPr>
            </w:pPr>
            <w:r>
              <w:rPr>
                <w:color w:val="000000"/>
                <w:sz w:val="16"/>
                <w:szCs w:val="16"/>
              </w:rPr>
              <w:t>Hot glue</w:t>
            </w:r>
          </w:p>
        </w:tc>
        <w:tc>
          <w:tcPr>
            <w:tcW w:w="2125"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rPr>
                <w:color w:val="000000"/>
                <w:sz w:val="16"/>
                <w:szCs w:val="16"/>
              </w:rPr>
            </w:pPr>
            <w:r>
              <w:rPr>
                <w:color w:val="000000"/>
                <w:sz w:val="16"/>
                <w:szCs w:val="16"/>
              </w:rPr>
              <w:t>Hot glue</w:t>
            </w:r>
          </w:p>
        </w:tc>
        <w:tc>
          <w:tcPr>
            <w:tcW w:w="797" w:type="dxa"/>
            <w:tcBorders>
              <w:top w:val="nil"/>
              <w:left w:val="nil"/>
              <w:bottom w:val="single" w:sz="8" w:space="0" w:color="C1C7D0"/>
              <w:right w:val="single" w:sz="8" w:space="0" w:color="C1C7D0"/>
            </w:tcBorders>
            <w:shd w:val="clear" w:color="auto" w:fill="auto"/>
            <w:vAlign w:val="center"/>
            <w:hideMark/>
          </w:tcPr>
          <w:p w:rsidR="00166C1B" w:rsidRDefault="00166C1B" w:rsidP="00C2019C">
            <w:pPr>
              <w:ind w:firstLineChars="100" w:firstLine="160"/>
              <w:jc w:val="center"/>
              <w:rPr>
                <w:color w:val="000000"/>
                <w:sz w:val="16"/>
                <w:szCs w:val="16"/>
              </w:rPr>
            </w:pPr>
            <w:r>
              <w:rPr>
                <w:color w:val="000000"/>
                <w:sz w:val="16"/>
                <w:szCs w:val="16"/>
              </w:rPr>
              <w:t>1</w:t>
            </w:r>
          </w:p>
        </w:tc>
        <w:tc>
          <w:tcPr>
            <w:tcW w:w="1130" w:type="dxa"/>
            <w:tcBorders>
              <w:top w:val="nil"/>
              <w:left w:val="nil"/>
              <w:bottom w:val="single" w:sz="8" w:space="0" w:color="C1C7D0"/>
              <w:right w:val="single" w:sz="8" w:space="0" w:color="C1C7D0"/>
            </w:tcBorders>
            <w:shd w:val="clear" w:color="auto" w:fill="auto"/>
            <w:vAlign w:val="center"/>
            <w:hideMark/>
          </w:tcPr>
          <w:p w:rsidR="00166C1B" w:rsidRDefault="00166C1B" w:rsidP="00C2019C">
            <w:pPr>
              <w:jc w:val="center"/>
              <w:rPr>
                <w:color w:val="000000"/>
                <w:sz w:val="16"/>
                <w:szCs w:val="16"/>
              </w:rPr>
            </w:pPr>
            <w:r>
              <w:rPr>
                <w:color w:val="000000"/>
                <w:sz w:val="16"/>
                <w:szCs w:val="16"/>
              </w:rPr>
              <w:t>1</w:t>
            </w:r>
          </w:p>
        </w:tc>
        <w:tc>
          <w:tcPr>
            <w:tcW w:w="1461"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Not purchased</w:t>
            </w:r>
          </w:p>
        </w:tc>
        <w:tc>
          <w:tcPr>
            <w:tcW w:w="1617" w:type="dxa"/>
            <w:tcBorders>
              <w:top w:val="nil"/>
              <w:left w:val="nil"/>
              <w:bottom w:val="single" w:sz="8" w:space="0" w:color="C1C7D0"/>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Not purchased</w:t>
            </w:r>
          </w:p>
        </w:tc>
      </w:tr>
      <w:tr w:rsidR="00166C1B" w:rsidRPr="00586955" w:rsidTr="00586955">
        <w:trPr>
          <w:trHeight w:val="461"/>
        </w:trPr>
        <w:tc>
          <w:tcPr>
            <w:tcW w:w="993" w:type="dxa"/>
            <w:tcBorders>
              <w:top w:val="single" w:sz="8" w:space="0" w:color="C1C7D0"/>
              <w:left w:val="single" w:sz="8" w:space="0" w:color="C1C7D0"/>
              <w:bottom w:val="single" w:sz="4" w:space="0" w:color="BFBFBF" w:themeColor="background1" w:themeShade="BF"/>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S</w:t>
            </w:r>
          </w:p>
        </w:tc>
        <w:tc>
          <w:tcPr>
            <w:tcW w:w="1702" w:type="dxa"/>
            <w:tcBorders>
              <w:top w:val="single" w:sz="8" w:space="0" w:color="C1C7D0"/>
              <w:left w:val="nil"/>
              <w:bottom w:val="single" w:sz="4" w:space="0" w:color="BFBFBF" w:themeColor="background1" w:themeShade="BF"/>
              <w:right w:val="single" w:sz="8" w:space="0" w:color="C1C7D0"/>
            </w:tcBorders>
            <w:shd w:val="clear" w:color="auto" w:fill="auto"/>
            <w:vAlign w:val="center"/>
            <w:hideMark/>
          </w:tcPr>
          <w:p w:rsidR="00166C1B" w:rsidRDefault="00166C1B" w:rsidP="00166C1B">
            <w:pPr>
              <w:rPr>
                <w:color w:val="000000"/>
                <w:sz w:val="16"/>
                <w:szCs w:val="16"/>
              </w:rPr>
            </w:pPr>
            <w:r>
              <w:rPr>
                <w:color w:val="000000"/>
                <w:sz w:val="16"/>
                <w:szCs w:val="16"/>
              </w:rPr>
              <w:t>Felt</w:t>
            </w:r>
          </w:p>
        </w:tc>
        <w:tc>
          <w:tcPr>
            <w:tcW w:w="2125" w:type="dxa"/>
            <w:tcBorders>
              <w:top w:val="single" w:sz="8" w:space="0" w:color="C1C7D0"/>
              <w:left w:val="nil"/>
              <w:bottom w:val="single" w:sz="4" w:space="0" w:color="BFBFBF" w:themeColor="background1" w:themeShade="BF"/>
              <w:right w:val="single" w:sz="8" w:space="0" w:color="C1C7D0"/>
            </w:tcBorders>
            <w:shd w:val="clear" w:color="auto" w:fill="auto"/>
            <w:vAlign w:val="center"/>
            <w:hideMark/>
          </w:tcPr>
          <w:p w:rsidR="00166C1B" w:rsidRDefault="00166C1B" w:rsidP="00166C1B">
            <w:pPr>
              <w:rPr>
                <w:color w:val="000000"/>
                <w:sz w:val="16"/>
                <w:szCs w:val="16"/>
              </w:rPr>
            </w:pPr>
            <w:r>
              <w:rPr>
                <w:color w:val="000000"/>
                <w:sz w:val="16"/>
                <w:szCs w:val="16"/>
              </w:rPr>
              <w:t>Red felt material</w:t>
            </w:r>
          </w:p>
        </w:tc>
        <w:tc>
          <w:tcPr>
            <w:tcW w:w="797" w:type="dxa"/>
            <w:tcBorders>
              <w:top w:val="single" w:sz="8" w:space="0" w:color="C1C7D0"/>
              <w:left w:val="nil"/>
              <w:bottom w:val="single" w:sz="4" w:space="0" w:color="BFBFBF" w:themeColor="background1" w:themeShade="BF"/>
              <w:right w:val="single" w:sz="8" w:space="0" w:color="C1C7D0"/>
            </w:tcBorders>
            <w:shd w:val="clear" w:color="auto" w:fill="auto"/>
            <w:vAlign w:val="center"/>
            <w:hideMark/>
          </w:tcPr>
          <w:p w:rsidR="00166C1B" w:rsidRDefault="00166C1B" w:rsidP="00C2019C">
            <w:pPr>
              <w:ind w:firstLineChars="100" w:firstLine="160"/>
              <w:jc w:val="center"/>
              <w:rPr>
                <w:color w:val="000000"/>
                <w:sz w:val="16"/>
                <w:szCs w:val="16"/>
              </w:rPr>
            </w:pPr>
            <w:r>
              <w:rPr>
                <w:color w:val="000000"/>
                <w:sz w:val="16"/>
                <w:szCs w:val="16"/>
              </w:rPr>
              <w:t>1</w:t>
            </w:r>
          </w:p>
        </w:tc>
        <w:tc>
          <w:tcPr>
            <w:tcW w:w="1130" w:type="dxa"/>
            <w:tcBorders>
              <w:top w:val="single" w:sz="8" w:space="0" w:color="C1C7D0"/>
              <w:left w:val="nil"/>
              <w:bottom w:val="single" w:sz="4" w:space="0" w:color="BFBFBF" w:themeColor="background1" w:themeShade="BF"/>
              <w:right w:val="single" w:sz="8" w:space="0" w:color="C1C7D0"/>
            </w:tcBorders>
            <w:shd w:val="clear" w:color="auto" w:fill="auto"/>
            <w:vAlign w:val="center"/>
            <w:hideMark/>
          </w:tcPr>
          <w:p w:rsidR="00166C1B" w:rsidRDefault="00166C1B" w:rsidP="00C2019C">
            <w:pPr>
              <w:jc w:val="center"/>
              <w:rPr>
                <w:color w:val="000000"/>
                <w:sz w:val="16"/>
                <w:szCs w:val="16"/>
              </w:rPr>
            </w:pPr>
            <w:r>
              <w:rPr>
                <w:color w:val="000000"/>
                <w:sz w:val="16"/>
                <w:szCs w:val="16"/>
              </w:rPr>
              <w:t>1</w:t>
            </w:r>
          </w:p>
        </w:tc>
        <w:tc>
          <w:tcPr>
            <w:tcW w:w="1461" w:type="dxa"/>
            <w:tcBorders>
              <w:top w:val="single" w:sz="8" w:space="0" w:color="C1C7D0"/>
              <w:left w:val="nil"/>
              <w:bottom w:val="single" w:sz="4" w:space="0" w:color="BFBFBF" w:themeColor="background1" w:themeShade="BF"/>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$3</w:t>
            </w:r>
          </w:p>
        </w:tc>
        <w:tc>
          <w:tcPr>
            <w:tcW w:w="1617" w:type="dxa"/>
            <w:tcBorders>
              <w:top w:val="single" w:sz="8" w:space="0" w:color="C1C7D0"/>
              <w:left w:val="nil"/>
              <w:bottom w:val="single" w:sz="4" w:space="0" w:color="BFBFBF" w:themeColor="background1" w:themeShade="BF"/>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$3</w:t>
            </w:r>
          </w:p>
        </w:tc>
      </w:tr>
      <w:tr w:rsidR="00166C1B" w:rsidRPr="00586955" w:rsidTr="00586955">
        <w:trPr>
          <w:trHeight w:val="461"/>
        </w:trPr>
        <w:tc>
          <w:tcPr>
            <w:tcW w:w="993" w:type="dxa"/>
            <w:tcBorders>
              <w:top w:val="single" w:sz="4" w:space="0" w:color="BFBFBF" w:themeColor="background1" w:themeShade="BF"/>
              <w:left w:val="single" w:sz="8" w:space="0" w:color="C1C7D0"/>
              <w:bottom w:val="single" w:sz="4" w:space="0" w:color="BFBFBF" w:themeColor="background1" w:themeShade="BF"/>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X</w:t>
            </w:r>
          </w:p>
        </w:tc>
        <w:tc>
          <w:tcPr>
            <w:tcW w:w="1702" w:type="dxa"/>
            <w:tcBorders>
              <w:top w:val="single" w:sz="4" w:space="0" w:color="BFBFBF" w:themeColor="background1" w:themeShade="BF"/>
              <w:left w:val="nil"/>
              <w:bottom w:val="single" w:sz="4" w:space="0" w:color="BFBFBF" w:themeColor="background1" w:themeShade="BF"/>
              <w:right w:val="single" w:sz="8" w:space="0" w:color="C1C7D0"/>
            </w:tcBorders>
            <w:shd w:val="clear" w:color="auto" w:fill="auto"/>
            <w:vAlign w:val="center"/>
            <w:hideMark/>
          </w:tcPr>
          <w:p w:rsidR="00166C1B" w:rsidRDefault="00166C1B" w:rsidP="00166C1B">
            <w:pPr>
              <w:rPr>
                <w:color w:val="000000"/>
                <w:sz w:val="16"/>
                <w:szCs w:val="16"/>
              </w:rPr>
            </w:pPr>
            <w:r>
              <w:rPr>
                <w:color w:val="000000"/>
                <w:sz w:val="16"/>
                <w:szCs w:val="16"/>
              </w:rPr>
              <w:t>Spray paint</w:t>
            </w:r>
          </w:p>
        </w:tc>
        <w:tc>
          <w:tcPr>
            <w:tcW w:w="2125" w:type="dxa"/>
            <w:tcBorders>
              <w:top w:val="single" w:sz="4" w:space="0" w:color="BFBFBF" w:themeColor="background1" w:themeShade="BF"/>
              <w:left w:val="nil"/>
              <w:bottom w:val="single" w:sz="4" w:space="0" w:color="BFBFBF" w:themeColor="background1" w:themeShade="BF"/>
              <w:right w:val="single" w:sz="8" w:space="0" w:color="C1C7D0"/>
            </w:tcBorders>
            <w:shd w:val="clear" w:color="auto" w:fill="auto"/>
            <w:vAlign w:val="center"/>
            <w:hideMark/>
          </w:tcPr>
          <w:p w:rsidR="00166C1B" w:rsidRDefault="00166C1B" w:rsidP="00166C1B">
            <w:pPr>
              <w:rPr>
                <w:color w:val="000000"/>
                <w:sz w:val="16"/>
                <w:szCs w:val="16"/>
              </w:rPr>
            </w:pPr>
            <w:r>
              <w:rPr>
                <w:color w:val="000000"/>
                <w:sz w:val="16"/>
                <w:szCs w:val="16"/>
              </w:rPr>
              <w:t>Matt black spray paint for stick</w:t>
            </w:r>
          </w:p>
        </w:tc>
        <w:tc>
          <w:tcPr>
            <w:tcW w:w="797" w:type="dxa"/>
            <w:tcBorders>
              <w:top w:val="single" w:sz="4" w:space="0" w:color="BFBFBF" w:themeColor="background1" w:themeShade="BF"/>
              <w:left w:val="nil"/>
              <w:bottom w:val="single" w:sz="4" w:space="0" w:color="BFBFBF" w:themeColor="background1" w:themeShade="BF"/>
              <w:right w:val="single" w:sz="8" w:space="0" w:color="C1C7D0"/>
            </w:tcBorders>
            <w:shd w:val="clear" w:color="auto" w:fill="auto"/>
            <w:vAlign w:val="center"/>
            <w:hideMark/>
          </w:tcPr>
          <w:p w:rsidR="00166C1B" w:rsidRDefault="00166C1B" w:rsidP="00C2019C">
            <w:pPr>
              <w:jc w:val="center"/>
              <w:rPr>
                <w:color w:val="000000"/>
                <w:sz w:val="16"/>
                <w:szCs w:val="16"/>
              </w:rPr>
            </w:pPr>
            <w:r>
              <w:rPr>
                <w:color w:val="000000"/>
                <w:sz w:val="16"/>
                <w:szCs w:val="16"/>
              </w:rPr>
              <w:t>1</w:t>
            </w:r>
          </w:p>
        </w:tc>
        <w:tc>
          <w:tcPr>
            <w:tcW w:w="1130" w:type="dxa"/>
            <w:tcBorders>
              <w:top w:val="single" w:sz="4" w:space="0" w:color="BFBFBF" w:themeColor="background1" w:themeShade="BF"/>
              <w:left w:val="nil"/>
              <w:bottom w:val="single" w:sz="4" w:space="0" w:color="BFBFBF" w:themeColor="background1" w:themeShade="BF"/>
              <w:right w:val="single" w:sz="8" w:space="0" w:color="C1C7D0"/>
            </w:tcBorders>
            <w:shd w:val="clear" w:color="auto" w:fill="auto"/>
            <w:vAlign w:val="center"/>
            <w:hideMark/>
          </w:tcPr>
          <w:p w:rsidR="00166C1B" w:rsidRDefault="00166C1B" w:rsidP="00C2019C">
            <w:pPr>
              <w:jc w:val="center"/>
              <w:rPr>
                <w:color w:val="000000"/>
                <w:sz w:val="16"/>
                <w:szCs w:val="16"/>
              </w:rPr>
            </w:pPr>
            <w:r>
              <w:rPr>
                <w:color w:val="000000"/>
                <w:sz w:val="16"/>
                <w:szCs w:val="16"/>
              </w:rPr>
              <w:t>1 can</w:t>
            </w:r>
          </w:p>
        </w:tc>
        <w:tc>
          <w:tcPr>
            <w:tcW w:w="1461" w:type="dxa"/>
            <w:tcBorders>
              <w:top w:val="single" w:sz="4" w:space="0" w:color="BFBFBF" w:themeColor="background1" w:themeShade="BF"/>
              <w:left w:val="nil"/>
              <w:bottom w:val="single" w:sz="4" w:space="0" w:color="BFBFBF" w:themeColor="background1" w:themeShade="BF"/>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Not purchased</w:t>
            </w:r>
          </w:p>
        </w:tc>
        <w:tc>
          <w:tcPr>
            <w:tcW w:w="1617" w:type="dxa"/>
            <w:tcBorders>
              <w:top w:val="single" w:sz="4" w:space="0" w:color="BFBFBF" w:themeColor="background1" w:themeShade="BF"/>
              <w:left w:val="nil"/>
              <w:bottom w:val="single" w:sz="4" w:space="0" w:color="BFBFBF" w:themeColor="background1" w:themeShade="BF"/>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Not purchased</w:t>
            </w:r>
          </w:p>
        </w:tc>
      </w:tr>
      <w:tr w:rsidR="00166C1B" w:rsidRPr="00586955" w:rsidTr="00586955">
        <w:trPr>
          <w:trHeight w:val="461"/>
        </w:trPr>
        <w:tc>
          <w:tcPr>
            <w:tcW w:w="993" w:type="dxa"/>
            <w:tcBorders>
              <w:top w:val="single" w:sz="4" w:space="0" w:color="BFBFBF" w:themeColor="background1" w:themeShade="BF"/>
              <w:left w:val="single" w:sz="8" w:space="0" w:color="C1C7D0"/>
              <w:bottom w:val="single" w:sz="4" w:space="0" w:color="BFBFBF" w:themeColor="background1" w:themeShade="BF"/>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Y</w:t>
            </w:r>
          </w:p>
        </w:tc>
        <w:tc>
          <w:tcPr>
            <w:tcW w:w="1702" w:type="dxa"/>
            <w:tcBorders>
              <w:top w:val="single" w:sz="4" w:space="0" w:color="BFBFBF" w:themeColor="background1" w:themeShade="BF"/>
              <w:left w:val="nil"/>
              <w:bottom w:val="single" w:sz="4" w:space="0" w:color="BFBFBF" w:themeColor="background1" w:themeShade="BF"/>
              <w:right w:val="single" w:sz="8" w:space="0" w:color="C1C7D0"/>
            </w:tcBorders>
            <w:shd w:val="clear" w:color="auto" w:fill="auto"/>
            <w:vAlign w:val="center"/>
            <w:hideMark/>
          </w:tcPr>
          <w:p w:rsidR="00166C1B" w:rsidRDefault="00166C1B" w:rsidP="00166C1B">
            <w:pPr>
              <w:rPr>
                <w:color w:val="000000"/>
                <w:sz w:val="16"/>
                <w:szCs w:val="16"/>
              </w:rPr>
            </w:pPr>
            <w:r>
              <w:rPr>
                <w:color w:val="000000"/>
                <w:sz w:val="16"/>
                <w:szCs w:val="16"/>
              </w:rPr>
              <w:t>Spray paint</w:t>
            </w:r>
          </w:p>
        </w:tc>
        <w:tc>
          <w:tcPr>
            <w:tcW w:w="2125" w:type="dxa"/>
            <w:tcBorders>
              <w:top w:val="single" w:sz="4" w:space="0" w:color="BFBFBF" w:themeColor="background1" w:themeShade="BF"/>
              <w:left w:val="nil"/>
              <w:bottom w:val="single" w:sz="4" w:space="0" w:color="BFBFBF" w:themeColor="background1" w:themeShade="BF"/>
              <w:right w:val="single" w:sz="8" w:space="0" w:color="C1C7D0"/>
            </w:tcBorders>
            <w:shd w:val="clear" w:color="auto" w:fill="auto"/>
            <w:vAlign w:val="center"/>
            <w:hideMark/>
          </w:tcPr>
          <w:p w:rsidR="00166C1B" w:rsidRDefault="00166C1B" w:rsidP="00166C1B">
            <w:pPr>
              <w:rPr>
                <w:color w:val="000000"/>
                <w:sz w:val="16"/>
                <w:szCs w:val="16"/>
              </w:rPr>
            </w:pPr>
            <w:r>
              <w:rPr>
                <w:color w:val="000000"/>
                <w:sz w:val="16"/>
                <w:szCs w:val="16"/>
              </w:rPr>
              <w:t>Matt red spray paint for design</w:t>
            </w:r>
          </w:p>
        </w:tc>
        <w:tc>
          <w:tcPr>
            <w:tcW w:w="797" w:type="dxa"/>
            <w:tcBorders>
              <w:top w:val="single" w:sz="4" w:space="0" w:color="BFBFBF" w:themeColor="background1" w:themeShade="BF"/>
              <w:left w:val="nil"/>
              <w:bottom w:val="single" w:sz="4" w:space="0" w:color="BFBFBF" w:themeColor="background1" w:themeShade="BF"/>
              <w:right w:val="single" w:sz="8" w:space="0" w:color="C1C7D0"/>
            </w:tcBorders>
            <w:shd w:val="clear" w:color="auto" w:fill="auto"/>
            <w:vAlign w:val="center"/>
            <w:hideMark/>
          </w:tcPr>
          <w:p w:rsidR="00166C1B" w:rsidRDefault="00166C1B" w:rsidP="00C2019C">
            <w:pPr>
              <w:jc w:val="center"/>
              <w:rPr>
                <w:color w:val="000000"/>
                <w:sz w:val="16"/>
                <w:szCs w:val="16"/>
              </w:rPr>
            </w:pPr>
            <w:r>
              <w:rPr>
                <w:color w:val="000000"/>
                <w:sz w:val="16"/>
                <w:szCs w:val="16"/>
              </w:rPr>
              <w:t>1</w:t>
            </w:r>
          </w:p>
        </w:tc>
        <w:tc>
          <w:tcPr>
            <w:tcW w:w="1130" w:type="dxa"/>
            <w:tcBorders>
              <w:top w:val="single" w:sz="4" w:space="0" w:color="BFBFBF" w:themeColor="background1" w:themeShade="BF"/>
              <w:left w:val="nil"/>
              <w:bottom w:val="single" w:sz="4" w:space="0" w:color="BFBFBF" w:themeColor="background1" w:themeShade="BF"/>
              <w:right w:val="single" w:sz="8" w:space="0" w:color="C1C7D0"/>
            </w:tcBorders>
            <w:shd w:val="clear" w:color="auto" w:fill="auto"/>
            <w:vAlign w:val="center"/>
            <w:hideMark/>
          </w:tcPr>
          <w:p w:rsidR="00166C1B" w:rsidRDefault="00166C1B" w:rsidP="00C2019C">
            <w:pPr>
              <w:jc w:val="center"/>
              <w:rPr>
                <w:color w:val="000000"/>
                <w:sz w:val="16"/>
                <w:szCs w:val="16"/>
              </w:rPr>
            </w:pPr>
            <w:r>
              <w:rPr>
                <w:color w:val="000000"/>
                <w:sz w:val="16"/>
                <w:szCs w:val="16"/>
              </w:rPr>
              <w:t>1 can</w:t>
            </w:r>
          </w:p>
        </w:tc>
        <w:tc>
          <w:tcPr>
            <w:tcW w:w="1461" w:type="dxa"/>
            <w:tcBorders>
              <w:top w:val="single" w:sz="4" w:space="0" w:color="BFBFBF" w:themeColor="background1" w:themeShade="BF"/>
              <w:left w:val="nil"/>
              <w:bottom w:val="single" w:sz="4" w:space="0" w:color="BFBFBF" w:themeColor="background1" w:themeShade="BF"/>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Not purchased</w:t>
            </w:r>
          </w:p>
        </w:tc>
        <w:tc>
          <w:tcPr>
            <w:tcW w:w="1617" w:type="dxa"/>
            <w:tcBorders>
              <w:top w:val="single" w:sz="4" w:space="0" w:color="BFBFBF" w:themeColor="background1" w:themeShade="BF"/>
              <w:left w:val="nil"/>
              <w:bottom w:val="single" w:sz="4" w:space="0" w:color="BFBFBF" w:themeColor="background1" w:themeShade="BF"/>
              <w:right w:val="single" w:sz="8" w:space="0" w:color="C1C7D0"/>
            </w:tcBorders>
            <w:shd w:val="clear" w:color="auto" w:fill="auto"/>
            <w:vAlign w:val="center"/>
            <w:hideMark/>
          </w:tcPr>
          <w:p w:rsidR="00166C1B" w:rsidRDefault="00166C1B" w:rsidP="00166C1B">
            <w:pPr>
              <w:jc w:val="center"/>
              <w:rPr>
                <w:color w:val="000000"/>
                <w:sz w:val="16"/>
                <w:szCs w:val="16"/>
              </w:rPr>
            </w:pPr>
            <w:r>
              <w:rPr>
                <w:color w:val="000000"/>
                <w:sz w:val="16"/>
                <w:szCs w:val="16"/>
              </w:rPr>
              <w:t>Not purchased</w:t>
            </w:r>
          </w:p>
        </w:tc>
      </w:tr>
      <w:tr w:rsidR="00166C1B" w:rsidRPr="00586955" w:rsidTr="00586955">
        <w:trPr>
          <w:trHeight w:val="461"/>
        </w:trPr>
        <w:tc>
          <w:tcPr>
            <w:tcW w:w="993" w:type="dxa"/>
            <w:tcBorders>
              <w:top w:val="single" w:sz="4" w:space="0" w:color="BFBFBF" w:themeColor="background1" w:themeShade="BF"/>
              <w:left w:val="single" w:sz="8" w:space="0" w:color="C1C7D0"/>
              <w:bottom w:val="single" w:sz="4" w:space="0" w:color="BFBFBF" w:themeColor="background1" w:themeShade="BF"/>
              <w:right w:val="single" w:sz="8" w:space="0" w:color="C1C7D0"/>
            </w:tcBorders>
            <w:shd w:val="clear" w:color="auto" w:fill="auto"/>
            <w:vAlign w:val="center"/>
          </w:tcPr>
          <w:p w:rsidR="00166C1B" w:rsidRDefault="00166C1B" w:rsidP="00166C1B">
            <w:pPr>
              <w:jc w:val="center"/>
              <w:rPr>
                <w:color w:val="000000"/>
                <w:sz w:val="16"/>
                <w:szCs w:val="16"/>
              </w:rPr>
            </w:pPr>
            <w:r>
              <w:rPr>
                <w:color w:val="000000"/>
                <w:sz w:val="16"/>
                <w:szCs w:val="16"/>
              </w:rPr>
              <w:t>Z</w:t>
            </w:r>
          </w:p>
        </w:tc>
        <w:tc>
          <w:tcPr>
            <w:tcW w:w="1702" w:type="dxa"/>
            <w:tcBorders>
              <w:top w:val="single" w:sz="4" w:space="0" w:color="BFBFBF" w:themeColor="background1" w:themeShade="BF"/>
              <w:left w:val="nil"/>
              <w:bottom w:val="single" w:sz="4" w:space="0" w:color="BFBFBF" w:themeColor="background1" w:themeShade="BF"/>
              <w:right w:val="single" w:sz="8" w:space="0" w:color="C1C7D0"/>
            </w:tcBorders>
            <w:shd w:val="clear" w:color="auto" w:fill="auto"/>
            <w:vAlign w:val="center"/>
          </w:tcPr>
          <w:p w:rsidR="00166C1B" w:rsidRDefault="00166C1B" w:rsidP="00166C1B">
            <w:pPr>
              <w:rPr>
                <w:color w:val="000000"/>
                <w:sz w:val="16"/>
                <w:szCs w:val="16"/>
              </w:rPr>
            </w:pPr>
            <w:r>
              <w:rPr>
                <w:color w:val="000000"/>
                <w:sz w:val="16"/>
                <w:szCs w:val="16"/>
              </w:rPr>
              <w:t>Primer</w:t>
            </w:r>
          </w:p>
        </w:tc>
        <w:tc>
          <w:tcPr>
            <w:tcW w:w="2125" w:type="dxa"/>
            <w:tcBorders>
              <w:top w:val="single" w:sz="4" w:space="0" w:color="BFBFBF" w:themeColor="background1" w:themeShade="BF"/>
              <w:left w:val="nil"/>
              <w:bottom w:val="single" w:sz="4" w:space="0" w:color="BFBFBF" w:themeColor="background1" w:themeShade="BF"/>
              <w:right w:val="single" w:sz="8" w:space="0" w:color="C1C7D0"/>
            </w:tcBorders>
            <w:shd w:val="clear" w:color="auto" w:fill="auto"/>
            <w:vAlign w:val="center"/>
          </w:tcPr>
          <w:p w:rsidR="00166C1B" w:rsidRDefault="00166C1B" w:rsidP="00166C1B">
            <w:pPr>
              <w:rPr>
                <w:color w:val="000000"/>
                <w:sz w:val="16"/>
                <w:szCs w:val="16"/>
              </w:rPr>
            </w:pPr>
            <w:r>
              <w:rPr>
                <w:color w:val="000000"/>
                <w:sz w:val="16"/>
                <w:szCs w:val="16"/>
              </w:rPr>
              <w:t>Etch primer used for metal</w:t>
            </w:r>
          </w:p>
        </w:tc>
        <w:tc>
          <w:tcPr>
            <w:tcW w:w="797" w:type="dxa"/>
            <w:tcBorders>
              <w:top w:val="single" w:sz="4" w:space="0" w:color="BFBFBF" w:themeColor="background1" w:themeShade="BF"/>
              <w:left w:val="nil"/>
              <w:bottom w:val="single" w:sz="4" w:space="0" w:color="BFBFBF" w:themeColor="background1" w:themeShade="BF"/>
              <w:right w:val="single" w:sz="8" w:space="0" w:color="C1C7D0"/>
            </w:tcBorders>
            <w:shd w:val="clear" w:color="auto" w:fill="auto"/>
            <w:vAlign w:val="center"/>
          </w:tcPr>
          <w:p w:rsidR="00166C1B" w:rsidRDefault="00166C1B" w:rsidP="00C2019C">
            <w:pPr>
              <w:jc w:val="center"/>
              <w:rPr>
                <w:color w:val="000000"/>
                <w:sz w:val="16"/>
                <w:szCs w:val="16"/>
              </w:rPr>
            </w:pPr>
            <w:r>
              <w:rPr>
                <w:color w:val="000000"/>
                <w:sz w:val="16"/>
                <w:szCs w:val="16"/>
              </w:rPr>
              <w:t>1</w:t>
            </w:r>
          </w:p>
        </w:tc>
        <w:tc>
          <w:tcPr>
            <w:tcW w:w="1130" w:type="dxa"/>
            <w:tcBorders>
              <w:top w:val="single" w:sz="4" w:space="0" w:color="BFBFBF" w:themeColor="background1" w:themeShade="BF"/>
              <w:left w:val="nil"/>
              <w:bottom w:val="single" w:sz="4" w:space="0" w:color="BFBFBF" w:themeColor="background1" w:themeShade="BF"/>
              <w:right w:val="single" w:sz="8" w:space="0" w:color="C1C7D0"/>
            </w:tcBorders>
            <w:shd w:val="clear" w:color="auto" w:fill="auto"/>
            <w:vAlign w:val="center"/>
          </w:tcPr>
          <w:p w:rsidR="00166C1B" w:rsidRDefault="00166C1B" w:rsidP="00C2019C">
            <w:pPr>
              <w:jc w:val="center"/>
              <w:rPr>
                <w:color w:val="000000"/>
                <w:sz w:val="16"/>
                <w:szCs w:val="16"/>
              </w:rPr>
            </w:pPr>
            <w:r>
              <w:rPr>
                <w:color w:val="000000"/>
                <w:sz w:val="16"/>
                <w:szCs w:val="16"/>
              </w:rPr>
              <w:t>1 can</w:t>
            </w:r>
          </w:p>
        </w:tc>
        <w:tc>
          <w:tcPr>
            <w:tcW w:w="1461" w:type="dxa"/>
            <w:tcBorders>
              <w:top w:val="single" w:sz="4" w:space="0" w:color="BFBFBF" w:themeColor="background1" w:themeShade="BF"/>
              <w:left w:val="nil"/>
              <w:bottom w:val="single" w:sz="4" w:space="0" w:color="BFBFBF" w:themeColor="background1" w:themeShade="BF"/>
              <w:right w:val="single" w:sz="8" w:space="0" w:color="C1C7D0"/>
            </w:tcBorders>
            <w:shd w:val="clear" w:color="auto" w:fill="auto"/>
            <w:vAlign w:val="center"/>
          </w:tcPr>
          <w:p w:rsidR="00166C1B" w:rsidRDefault="00166C1B" w:rsidP="00166C1B">
            <w:pPr>
              <w:jc w:val="center"/>
              <w:rPr>
                <w:color w:val="000000"/>
                <w:sz w:val="16"/>
                <w:szCs w:val="16"/>
              </w:rPr>
            </w:pPr>
            <w:r>
              <w:rPr>
                <w:color w:val="000000"/>
                <w:sz w:val="16"/>
                <w:szCs w:val="16"/>
              </w:rPr>
              <w:t>Not purchased</w:t>
            </w:r>
          </w:p>
        </w:tc>
        <w:tc>
          <w:tcPr>
            <w:tcW w:w="1617" w:type="dxa"/>
            <w:tcBorders>
              <w:top w:val="single" w:sz="4" w:space="0" w:color="BFBFBF" w:themeColor="background1" w:themeShade="BF"/>
              <w:left w:val="nil"/>
              <w:bottom w:val="single" w:sz="4" w:space="0" w:color="BFBFBF" w:themeColor="background1" w:themeShade="BF"/>
              <w:right w:val="single" w:sz="8" w:space="0" w:color="C1C7D0"/>
            </w:tcBorders>
            <w:shd w:val="clear" w:color="auto" w:fill="auto"/>
            <w:vAlign w:val="center"/>
          </w:tcPr>
          <w:p w:rsidR="00166C1B" w:rsidRDefault="00166C1B" w:rsidP="00166C1B">
            <w:pPr>
              <w:jc w:val="center"/>
              <w:rPr>
                <w:color w:val="000000"/>
                <w:sz w:val="16"/>
                <w:szCs w:val="16"/>
              </w:rPr>
            </w:pPr>
            <w:r>
              <w:rPr>
                <w:color w:val="000000"/>
                <w:sz w:val="16"/>
                <w:szCs w:val="16"/>
              </w:rPr>
              <w:t>Not purchased</w:t>
            </w:r>
          </w:p>
        </w:tc>
      </w:tr>
      <w:bookmarkEnd w:id="19"/>
      <w:tr w:rsidR="00586955" w:rsidRPr="00586955" w:rsidTr="00586955">
        <w:trPr>
          <w:trHeight w:val="461"/>
        </w:trPr>
        <w:tc>
          <w:tcPr>
            <w:tcW w:w="8208" w:type="dxa"/>
            <w:gridSpan w:val="6"/>
            <w:tcBorders>
              <w:top w:val="single" w:sz="4" w:space="0" w:color="BFBFBF" w:themeColor="background1" w:themeShade="BF"/>
              <w:left w:val="single" w:sz="8" w:space="0" w:color="C1C7D0"/>
              <w:bottom w:val="single" w:sz="4" w:space="0" w:color="BFBFBF" w:themeColor="background1" w:themeShade="BF"/>
              <w:right w:val="single" w:sz="8" w:space="0" w:color="C1C7D0"/>
            </w:tcBorders>
            <w:shd w:val="clear" w:color="auto" w:fill="auto"/>
            <w:vAlign w:val="center"/>
          </w:tcPr>
          <w:p w:rsidR="00586955" w:rsidRPr="00586955" w:rsidRDefault="00586955" w:rsidP="00586955">
            <w:pPr>
              <w:spacing w:line="240" w:lineRule="auto"/>
              <w:jc w:val="center"/>
              <w:rPr>
                <w:rFonts w:eastAsia="Times New Roman"/>
                <w:color w:val="000000"/>
                <w:sz w:val="16"/>
                <w:szCs w:val="16"/>
              </w:rPr>
            </w:pPr>
            <w:r w:rsidRPr="00586955">
              <w:rPr>
                <w:rFonts w:eastAsia="Times New Roman"/>
                <w:color w:val="000000"/>
                <w:sz w:val="20"/>
                <w:szCs w:val="16"/>
                <w:lang w:val="en-AU"/>
              </w:rPr>
              <w:t>Total costs:</w:t>
            </w:r>
          </w:p>
        </w:tc>
        <w:tc>
          <w:tcPr>
            <w:tcW w:w="1617" w:type="dxa"/>
            <w:tcBorders>
              <w:top w:val="single" w:sz="4" w:space="0" w:color="BFBFBF" w:themeColor="background1" w:themeShade="BF"/>
              <w:left w:val="nil"/>
              <w:bottom w:val="single" w:sz="4" w:space="0" w:color="BFBFBF" w:themeColor="background1" w:themeShade="BF"/>
              <w:right w:val="single" w:sz="8" w:space="0" w:color="C1C7D0"/>
            </w:tcBorders>
            <w:shd w:val="clear" w:color="auto" w:fill="auto"/>
            <w:vAlign w:val="center"/>
          </w:tcPr>
          <w:p w:rsidR="00586955" w:rsidRPr="00586955" w:rsidRDefault="00166C1B" w:rsidP="00586955">
            <w:pPr>
              <w:spacing w:line="240" w:lineRule="auto"/>
              <w:jc w:val="center"/>
              <w:rPr>
                <w:rFonts w:eastAsia="Times New Roman"/>
                <w:color w:val="000000"/>
                <w:sz w:val="16"/>
                <w:szCs w:val="16"/>
              </w:rPr>
            </w:pPr>
            <w:r>
              <w:rPr>
                <w:rFonts w:eastAsia="Times New Roman"/>
                <w:color w:val="000000"/>
                <w:sz w:val="16"/>
                <w:szCs w:val="16"/>
              </w:rPr>
              <w:t>$68.25</w:t>
            </w:r>
          </w:p>
        </w:tc>
      </w:tr>
    </w:tbl>
    <w:p w:rsidR="008C0702" w:rsidRPr="00586955" w:rsidRDefault="008C0702">
      <w:pPr>
        <w:spacing w:before="160"/>
        <w:rPr>
          <w:rFonts w:ascii="Roboto" w:eastAsia="Roboto" w:hAnsi="Roboto" w:cs="Roboto"/>
          <w:sz w:val="20"/>
          <w:szCs w:val="36"/>
          <w:lang w:val="en-AU"/>
        </w:rPr>
      </w:pPr>
    </w:p>
    <w:p w:rsidR="00E5789F" w:rsidRPr="00BA6819" w:rsidRDefault="00E5789F">
      <w:pPr>
        <w:spacing w:before="160"/>
        <w:rPr>
          <w:rFonts w:ascii="Roboto" w:eastAsia="Roboto" w:hAnsi="Roboto" w:cs="Roboto"/>
          <w:sz w:val="36"/>
          <w:szCs w:val="36"/>
          <w:lang w:val="en-AU"/>
        </w:rPr>
      </w:pPr>
    </w:p>
    <w:p w:rsidR="008C0702" w:rsidRPr="00190940" w:rsidRDefault="00CC560C" w:rsidP="00190940">
      <w:pPr>
        <w:pStyle w:val="Heading1"/>
        <w:keepNext w:val="0"/>
        <w:keepLines w:val="0"/>
        <w:spacing w:before="460" w:after="0" w:line="300" w:lineRule="auto"/>
        <w:rPr>
          <w:rFonts w:ascii="Roboto" w:eastAsia="Roboto" w:hAnsi="Roboto" w:cs="Roboto"/>
          <w:sz w:val="36"/>
          <w:szCs w:val="36"/>
          <w:lang w:val="en-AU"/>
        </w:rPr>
      </w:pPr>
      <w:bookmarkStart w:id="20" w:name="_1ci93xb" w:colFirst="0" w:colLast="0"/>
      <w:bookmarkStart w:id="21" w:name="_3whwml4" w:colFirst="0" w:colLast="0"/>
      <w:bookmarkStart w:id="22" w:name="_2bn6wsx" w:colFirst="0" w:colLast="0"/>
      <w:bookmarkEnd w:id="20"/>
      <w:bookmarkEnd w:id="21"/>
      <w:bookmarkEnd w:id="22"/>
      <w:r w:rsidRPr="00190940">
        <w:rPr>
          <w:rFonts w:ascii="Roboto" w:eastAsia="Roboto" w:hAnsi="Roboto" w:cs="Roboto"/>
          <w:sz w:val="36"/>
          <w:szCs w:val="36"/>
          <w:lang w:val="en-AU"/>
        </w:rPr>
        <w:lastRenderedPageBreak/>
        <w:t>Tools Required:</w:t>
      </w:r>
    </w:p>
    <w:p w:rsidR="00F52629" w:rsidRPr="00BA6819" w:rsidRDefault="00F52629">
      <w:pPr>
        <w:numPr>
          <w:ilvl w:val="0"/>
          <w:numId w:val="3"/>
        </w:numPr>
        <w:spacing w:before="160"/>
        <w:rPr>
          <w:lang w:val="en-AU"/>
        </w:rPr>
        <w:sectPr w:rsidR="00F52629" w:rsidRPr="00BA6819">
          <w:headerReference w:type="default" r:id="rId17"/>
          <w:pgSz w:w="11906" w:h="16838"/>
          <w:pgMar w:top="1440" w:right="1440" w:bottom="1440" w:left="1440" w:header="0" w:footer="720" w:gutter="0"/>
          <w:pgNumType w:start="1"/>
          <w:cols w:space="720"/>
        </w:sectPr>
      </w:pPr>
    </w:p>
    <w:p w:rsidR="007D3BCD" w:rsidRPr="00BA6819" w:rsidRDefault="007D3BCD" w:rsidP="00F52629">
      <w:pPr>
        <w:numPr>
          <w:ilvl w:val="0"/>
          <w:numId w:val="3"/>
        </w:numPr>
        <w:ind w:left="227"/>
        <w:rPr>
          <w:lang w:val="en-AU"/>
        </w:rPr>
      </w:pPr>
      <w:r w:rsidRPr="00BA6819">
        <w:rPr>
          <w:lang w:val="en-AU"/>
        </w:rPr>
        <w:t>Electric drill</w:t>
      </w:r>
    </w:p>
    <w:p w:rsidR="007D3BCD" w:rsidRPr="00BA6819" w:rsidRDefault="007D3BCD" w:rsidP="00F52629">
      <w:pPr>
        <w:numPr>
          <w:ilvl w:val="0"/>
          <w:numId w:val="3"/>
        </w:numPr>
        <w:ind w:left="227"/>
        <w:rPr>
          <w:lang w:val="en-AU"/>
        </w:rPr>
      </w:pPr>
      <w:r w:rsidRPr="00BA6819">
        <w:rPr>
          <w:lang w:val="en-AU"/>
        </w:rPr>
        <w:t>Hot glue gun</w:t>
      </w:r>
    </w:p>
    <w:p w:rsidR="007D3BCD" w:rsidRPr="00BA6819" w:rsidRDefault="007D3BCD" w:rsidP="00F52629">
      <w:pPr>
        <w:numPr>
          <w:ilvl w:val="0"/>
          <w:numId w:val="3"/>
        </w:numPr>
        <w:ind w:left="227"/>
        <w:rPr>
          <w:lang w:val="en-AU"/>
        </w:rPr>
      </w:pPr>
      <w:r w:rsidRPr="00BA6819">
        <w:rPr>
          <w:lang w:val="en-AU"/>
        </w:rPr>
        <w:t>Flat head screwdriver</w:t>
      </w:r>
    </w:p>
    <w:p w:rsidR="00F52629" w:rsidRPr="00BA6819" w:rsidRDefault="00F52629" w:rsidP="00F52629">
      <w:pPr>
        <w:numPr>
          <w:ilvl w:val="0"/>
          <w:numId w:val="3"/>
        </w:numPr>
        <w:ind w:left="227"/>
        <w:rPr>
          <w:lang w:val="en-AU"/>
        </w:rPr>
      </w:pPr>
      <w:r w:rsidRPr="00BA6819">
        <w:rPr>
          <w:lang w:val="en-AU"/>
        </w:rPr>
        <w:t>Vice grips</w:t>
      </w:r>
    </w:p>
    <w:p w:rsidR="00F52629" w:rsidRPr="00BA6819" w:rsidRDefault="00F52629" w:rsidP="00F52629">
      <w:pPr>
        <w:numPr>
          <w:ilvl w:val="0"/>
          <w:numId w:val="3"/>
        </w:numPr>
        <w:ind w:left="227"/>
        <w:rPr>
          <w:lang w:val="en-AU"/>
        </w:rPr>
      </w:pPr>
      <w:r w:rsidRPr="00BA6819">
        <w:rPr>
          <w:lang w:val="en-AU"/>
        </w:rPr>
        <w:t>Pliers/wire clippers</w:t>
      </w:r>
    </w:p>
    <w:p w:rsidR="00F52629" w:rsidRPr="00BA6819" w:rsidRDefault="00F52629" w:rsidP="00F52629">
      <w:pPr>
        <w:numPr>
          <w:ilvl w:val="0"/>
          <w:numId w:val="3"/>
        </w:numPr>
        <w:ind w:left="227"/>
        <w:rPr>
          <w:lang w:val="en-AU"/>
        </w:rPr>
      </w:pPr>
      <w:r w:rsidRPr="00BA6819">
        <w:rPr>
          <w:lang w:val="en-AU"/>
        </w:rPr>
        <w:t>Welder</w:t>
      </w:r>
    </w:p>
    <w:p w:rsidR="00F52629" w:rsidRPr="00BA6819" w:rsidRDefault="00F52629" w:rsidP="00F52629">
      <w:pPr>
        <w:numPr>
          <w:ilvl w:val="0"/>
          <w:numId w:val="3"/>
        </w:numPr>
        <w:ind w:left="227"/>
        <w:rPr>
          <w:lang w:val="en-AU"/>
        </w:rPr>
      </w:pPr>
      <w:r w:rsidRPr="00BA6819">
        <w:rPr>
          <w:lang w:val="en-AU"/>
        </w:rPr>
        <w:t>Cordless drill</w:t>
      </w:r>
    </w:p>
    <w:p w:rsidR="00F52629" w:rsidRPr="00BA6819" w:rsidRDefault="00F52629" w:rsidP="00F52629">
      <w:pPr>
        <w:numPr>
          <w:ilvl w:val="0"/>
          <w:numId w:val="3"/>
        </w:numPr>
        <w:ind w:left="227"/>
        <w:rPr>
          <w:lang w:val="en-AU"/>
        </w:rPr>
      </w:pPr>
      <w:r w:rsidRPr="00BA6819">
        <w:rPr>
          <w:lang w:val="en-AU"/>
        </w:rPr>
        <w:t>1mm blue tube (wire track)</w:t>
      </w:r>
    </w:p>
    <w:p w:rsidR="00C63037" w:rsidRPr="00BA6819" w:rsidRDefault="00C63037" w:rsidP="00F52629">
      <w:pPr>
        <w:numPr>
          <w:ilvl w:val="0"/>
          <w:numId w:val="3"/>
        </w:numPr>
        <w:ind w:left="227"/>
        <w:rPr>
          <w:lang w:val="en-AU"/>
        </w:rPr>
      </w:pPr>
      <w:r w:rsidRPr="00BA6819">
        <w:rPr>
          <w:lang w:val="en-AU"/>
        </w:rPr>
        <w:t>Sandpaper</w:t>
      </w:r>
    </w:p>
    <w:p w:rsidR="00C63037" w:rsidRPr="00BA6819" w:rsidRDefault="00C63037" w:rsidP="00F52629">
      <w:pPr>
        <w:numPr>
          <w:ilvl w:val="0"/>
          <w:numId w:val="3"/>
        </w:numPr>
        <w:ind w:left="227"/>
        <w:rPr>
          <w:lang w:val="en-AU"/>
        </w:rPr>
      </w:pPr>
      <w:r w:rsidRPr="00BA6819">
        <w:rPr>
          <w:lang w:val="en-AU"/>
        </w:rPr>
        <w:t>Angle grinder</w:t>
      </w:r>
    </w:p>
    <w:p w:rsidR="00C63037" w:rsidRPr="00BA6819" w:rsidRDefault="00C63037" w:rsidP="00F52629">
      <w:pPr>
        <w:numPr>
          <w:ilvl w:val="0"/>
          <w:numId w:val="3"/>
        </w:numPr>
        <w:ind w:left="227"/>
        <w:rPr>
          <w:lang w:val="en-AU"/>
        </w:rPr>
      </w:pPr>
      <w:r w:rsidRPr="00BA6819">
        <w:rPr>
          <w:lang w:val="en-AU"/>
        </w:rPr>
        <w:t>Hammer</w:t>
      </w:r>
    </w:p>
    <w:p w:rsidR="00C63037" w:rsidRPr="00BA6819" w:rsidRDefault="00C63037" w:rsidP="00F52629">
      <w:pPr>
        <w:numPr>
          <w:ilvl w:val="0"/>
          <w:numId w:val="3"/>
        </w:numPr>
        <w:ind w:left="227"/>
        <w:rPr>
          <w:lang w:val="en-AU"/>
        </w:rPr>
      </w:pPr>
      <w:r w:rsidRPr="00BA6819">
        <w:rPr>
          <w:lang w:val="en-AU"/>
        </w:rPr>
        <w:t>Scissors</w:t>
      </w:r>
    </w:p>
    <w:p w:rsidR="00C63037" w:rsidRPr="00BA6819" w:rsidRDefault="00C63037" w:rsidP="00F52629">
      <w:pPr>
        <w:numPr>
          <w:ilvl w:val="0"/>
          <w:numId w:val="3"/>
        </w:numPr>
        <w:ind w:left="227"/>
        <w:rPr>
          <w:lang w:val="en-AU"/>
        </w:rPr>
      </w:pPr>
      <w:r w:rsidRPr="00BA6819">
        <w:rPr>
          <w:lang w:val="en-AU"/>
        </w:rPr>
        <w:t>Spatula</w:t>
      </w:r>
    </w:p>
    <w:p w:rsidR="00C63037" w:rsidRPr="00BA6819" w:rsidRDefault="00634FA0" w:rsidP="00F52629">
      <w:pPr>
        <w:numPr>
          <w:ilvl w:val="0"/>
          <w:numId w:val="3"/>
        </w:numPr>
        <w:ind w:left="227"/>
        <w:rPr>
          <w:lang w:val="en-AU"/>
        </w:rPr>
      </w:pPr>
      <w:r w:rsidRPr="00BA6819">
        <w:rPr>
          <w:lang w:val="en-AU"/>
        </w:rPr>
        <w:t>Stanley</w:t>
      </w:r>
      <w:r w:rsidR="00C63037" w:rsidRPr="00BA6819">
        <w:rPr>
          <w:lang w:val="en-AU"/>
        </w:rPr>
        <w:t xml:space="preserve"> knife</w:t>
      </w:r>
    </w:p>
    <w:p w:rsidR="00C63037" w:rsidRPr="00BA6819" w:rsidRDefault="00C63037" w:rsidP="00F52629">
      <w:pPr>
        <w:numPr>
          <w:ilvl w:val="0"/>
          <w:numId w:val="3"/>
        </w:numPr>
        <w:ind w:left="227"/>
        <w:rPr>
          <w:lang w:val="en-AU"/>
        </w:rPr>
      </w:pPr>
      <w:r w:rsidRPr="00BA6819">
        <w:rPr>
          <w:lang w:val="en-AU"/>
        </w:rPr>
        <w:t>Rivet gun</w:t>
      </w:r>
    </w:p>
    <w:p w:rsidR="00F52629" w:rsidRPr="00BA6819" w:rsidRDefault="00F52629" w:rsidP="00F52629">
      <w:pPr>
        <w:rPr>
          <w:rFonts w:eastAsia="Roboto"/>
          <w:lang w:val="en-AU"/>
        </w:rPr>
        <w:sectPr w:rsidR="00F52629" w:rsidRPr="00BA6819" w:rsidSect="00F52629">
          <w:type w:val="continuous"/>
          <w:pgSz w:w="11906" w:h="16838"/>
          <w:pgMar w:top="1440" w:right="1440" w:bottom="1440" w:left="1440" w:header="0" w:footer="720" w:gutter="0"/>
          <w:pgNumType w:start="1"/>
          <w:cols w:num="3" w:space="720"/>
        </w:sectPr>
      </w:pPr>
    </w:p>
    <w:p w:rsidR="008C0702" w:rsidRPr="00BA6819" w:rsidRDefault="00F52629" w:rsidP="00F52629">
      <w:pPr>
        <w:numPr>
          <w:ilvl w:val="0"/>
          <w:numId w:val="3"/>
        </w:numPr>
        <w:ind w:left="227"/>
        <w:rPr>
          <w:lang w:val="en-AU"/>
        </w:rPr>
      </w:pPr>
      <w:r w:rsidRPr="00BA6819">
        <w:rPr>
          <w:rFonts w:eastAsia="Roboto"/>
          <w:lang w:val="en-AU"/>
        </w:rPr>
        <w:t>Electric flat pan</w:t>
      </w:r>
    </w:p>
    <w:p w:rsidR="00C63037" w:rsidRPr="00BA6819" w:rsidRDefault="00C63037" w:rsidP="00C63037">
      <w:pPr>
        <w:pStyle w:val="ListParagraph"/>
        <w:rPr>
          <w:lang w:val="en-AU"/>
        </w:rPr>
      </w:pPr>
    </w:p>
    <w:p w:rsidR="00C63037" w:rsidRPr="00BA6819" w:rsidRDefault="00C63037" w:rsidP="00F52629">
      <w:pPr>
        <w:numPr>
          <w:ilvl w:val="0"/>
          <w:numId w:val="3"/>
        </w:numPr>
        <w:ind w:left="227"/>
        <w:rPr>
          <w:lang w:val="en-AU"/>
        </w:rPr>
      </w:pPr>
      <w:r w:rsidRPr="00BA6819">
        <w:rPr>
          <w:lang w:val="en-AU"/>
        </w:rPr>
        <w:t>3D Printer</w:t>
      </w:r>
    </w:p>
    <w:p w:rsidR="00C63037" w:rsidRPr="00BA6819" w:rsidRDefault="00C63037" w:rsidP="00C63037">
      <w:pPr>
        <w:pStyle w:val="ListParagraph"/>
        <w:rPr>
          <w:lang w:val="en-AU"/>
        </w:rPr>
      </w:pPr>
    </w:p>
    <w:p w:rsidR="00F52629" w:rsidRPr="00BA6819" w:rsidRDefault="00F52629" w:rsidP="009B5D15">
      <w:pPr>
        <w:rPr>
          <w:lang w:val="en-AU"/>
        </w:rPr>
        <w:sectPr w:rsidR="00F52629" w:rsidRPr="00BA6819" w:rsidSect="00F52629">
          <w:type w:val="continuous"/>
          <w:pgSz w:w="11906" w:h="16838"/>
          <w:pgMar w:top="1440" w:right="1440" w:bottom="1440" w:left="1440" w:header="0" w:footer="720" w:gutter="0"/>
          <w:pgNumType w:start="1"/>
          <w:cols w:num="3" w:space="720"/>
        </w:sectPr>
      </w:pPr>
    </w:p>
    <w:p w:rsidR="008C0702" w:rsidRPr="00BA6819" w:rsidRDefault="008C0702">
      <w:pPr>
        <w:spacing w:before="160"/>
        <w:rPr>
          <w:rFonts w:ascii="Roboto" w:eastAsia="Roboto" w:hAnsi="Roboto" w:cs="Roboto"/>
          <w:i/>
          <w:color w:val="707070"/>
          <w:sz w:val="21"/>
          <w:szCs w:val="21"/>
          <w:shd w:val="clear" w:color="auto" w:fill="F5F5F5"/>
          <w:lang w:val="en-AU"/>
        </w:rPr>
      </w:pPr>
    </w:p>
    <w:p w:rsidR="008C0702" w:rsidRPr="00BA6819" w:rsidRDefault="009015AD">
      <w:pPr>
        <w:rPr>
          <w:lang w:val="en-AU"/>
        </w:rPr>
      </w:pPr>
      <w:r>
        <w:rPr>
          <w:lang w:val="en-AU"/>
        </w:rPr>
        <w:pict>
          <v:rect id="_x0000_i1025" style="width:0;height:1.5pt" o:hralign="center" o:hrstd="t" o:hr="t" fillcolor="#a0a0a0" stroked="f"/>
        </w:pict>
      </w:r>
    </w:p>
    <w:p w:rsidR="008C0702" w:rsidRPr="00BA6819" w:rsidRDefault="00226DDE">
      <w:pPr>
        <w:pStyle w:val="Heading1"/>
        <w:keepNext w:val="0"/>
        <w:keepLines w:val="0"/>
        <w:spacing w:before="460" w:after="0" w:line="300" w:lineRule="auto"/>
        <w:rPr>
          <w:rFonts w:ascii="Roboto" w:eastAsia="Roboto" w:hAnsi="Roboto" w:cs="Roboto"/>
          <w:sz w:val="36"/>
          <w:szCs w:val="36"/>
          <w:lang w:val="en-AU"/>
        </w:rPr>
      </w:pPr>
      <w:bookmarkStart w:id="23" w:name="_qsh70q" w:colFirst="0" w:colLast="0"/>
      <w:bookmarkEnd w:id="23"/>
      <w:r>
        <w:rPr>
          <w:rFonts w:ascii="Roboto" w:eastAsia="Roboto" w:hAnsi="Roboto" w:cs="Roboto"/>
          <w:sz w:val="36"/>
          <w:szCs w:val="36"/>
          <w:lang w:val="en-AU"/>
        </w:rPr>
        <w:t>Assembly of Stick</w:t>
      </w:r>
    </w:p>
    <w:p w:rsidR="00D702A9" w:rsidRPr="00BA6819" w:rsidRDefault="00D702A9">
      <w:pPr>
        <w:rPr>
          <w:lang w:val="en-AU"/>
        </w:rPr>
      </w:pPr>
    </w:p>
    <w:p w:rsidR="008C0702" w:rsidRPr="00BA6819" w:rsidRDefault="0054121F">
      <w:pPr>
        <w:rPr>
          <w:b/>
          <w:lang w:val="en-AU"/>
        </w:rPr>
      </w:pPr>
      <w:r w:rsidRPr="00BA6819">
        <w:rPr>
          <w:b/>
          <w:lang w:val="en-AU"/>
        </w:rPr>
        <w:t>3D printed</w:t>
      </w:r>
      <w:r w:rsidR="00226DDE">
        <w:rPr>
          <w:b/>
          <w:lang w:val="en-AU"/>
        </w:rPr>
        <w:t xml:space="preserve"> parts for storage</w:t>
      </w:r>
      <w:r w:rsidRPr="00BA6819">
        <w:rPr>
          <w:b/>
          <w:lang w:val="en-AU"/>
        </w:rPr>
        <w:t>:</w:t>
      </w:r>
    </w:p>
    <w:p w:rsidR="00D702A9" w:rsidRPr="00BA6819" w:rsidRDefault="00D702A9">
      <w:pPr>
        <w:rPr>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7"/>
        <w:gridCol w:w="4411"/>
      </w:tblGrid>
      <w:tr w:rsidR="00105FAD" w:rsidRPr="00BA6819" w:rsidTr="00105FAD">
        <w:trPr>
          <w:trHeight w:val="620"/>
        </w:trPr>
        <w:tc>
          <w:tcPr>
            <w:tcW w:w="2217" w:type="dxa"/>
          </w:tcPr>
          <w:p w:rsidR="00105FAD" w:rsidRPr="00BA6819" w:rsidRDefault="00105FAD" w:rsidP="00105FAD">
            <w:pPr>
              <w:rPr>
                <w:lang w:val="en-AU"/>
              </w:rPr>
            </w:pPr>
            <w:r w:rsidRPr="00BA6819">
              <w:rPr>
                <w:lang w:val="en-AU"/>
              </w:rPr>
              <w:t>Wall mount</w:t>
            </w:r>
          </w:p>
          <w:p w:rsidR="00105FAD" w:rsidRPr="00BA6819" w:rsidRDefault="003429BC" w:rsidP="00105FAD">
            <w:pPr>
              <w:rPr>
                <w:i/>
                <w:lang w:val="en-AU"/>
              </w:rPr>
            </w:pPr>
            <w:r>
              <w:rPr>
                <w:i/>
                <w:lang w:val="en-AU"/>
              </w:rPr>
              <w:t>i</w:t>
            </w:r>
          </w:p>
        </w:tc>
        <w:tc>
          <w:tcPr>
            <w:tcW w:w="2217" w:type="dxa"/>
          </w:tcPr>
          <w:p w:rsidR="00105FAD" w:rsidRPr="00BA6819" w:rsidRDefault="00105FAD" w:rsidP="00105FAD">
            <w:pPr>
              <w:rPr>
                <w:lang w:val="en-AU"/>
              </w:rPr>
            </w:pPr>
            <w:r w:rsidRPr="00BA6819">
              <w:rPr>
                <w:lang w:val="en-AU"/>
              </w:rPr>
              <w:t>Description of item:</w:t>
            </w:r>
          </w:p>
        </w:tc>
      </w:tr>
      <w:tr w:rsidR="00105FAD" w:rsidRPr="00BA6819" w:rsidTr="00105FAD">
        <w:tc>
          <w:tcPr>
            <w:tcW w:w="2217" w:type="dxa"/>
          </w:tcPr>
          <w:p w:rsidR="00105FAD" w:rsidRPr="00BA6819" w:rsidRDefault="00105FAD" w:rsidP="00BF7958">
            <w:pPr>
              <w:jc w:val="center"/>
              <w:rPr>
                <w:lang w:val="en-AU"/>
              </w:rPr>
            </w:pPr>
            <w:r w:rsidRPr="00BA6819">
              <w:rPr>
                <w:noProof/>
                <w:lang w:val="en-AU"/>
              </w:rPr>
              <w:drawing>
                <wp:inline distT="0" distB="0" distL="0" distR="0" wp14:anchorId="37D71B59" wp14:editId="5240FF52">
                  <wp:extent cx="828675" cy="799973"/>
                  <wp:effectExtent l="0" t="0" r="0" b="635"/>
                  <wp:docPr id="11" name="Picture 11" descr="C:\Users\huangda\AppData\Local\Microsoft\Windows\INetCache\Content.Word\Broom_Clamp 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uangda\AppData\Local\Microsoft\Windows\INetCache\Content.Word\Broom_Clamp v3.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1109" r="22872"/>
                          <a:stretch/>
                        </pic:blipFill>
                        <pic:spPr bwMode="auto">
                          <a:xfrm>
                            <a:off x="0" y="0"/>
                            <a:ext cx="849673" cy="8202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17" w:type="dxa"/>
          </w:tcPr>
          <w:p w:rsidR="00105FAD" w:rsidRPr="00BA6819" w:rsidRDefault="009015AD" w:rsidP="00105FAD">
            <w:pPr>
              <w:rPr>
                <w:lang w:val="en-AU"/>
              </w:rPr>
            </w:pPr>
            <w:hyperlink r:id="rId19" w:history="1">
              <w:r w:rsidR="00105FAD" w:rsidRPr="00BA6819">
                <w:rPr>
                  <w:rStyle w:val="Hyperlink"/>
                  <w:lang w:val="en-AU"/>
                </w:rPr>
                <w:t>https://www.thingiverse.com/thing:2031690</w:t>
              </w:r>
            </w:hyperlink>
          </w:p>
          <w:p w:rsidR="00105FAD" w:rsidRPr="00BA6819" w:rsidRDefault="00105FAD" w:rsidP="00105FAD">
            <w:pPr>
              <w:rPr>
                <w:noProof/>
                <w:lang w:val="en-AU"/>
              </w:rPr>
            </w:pPr>
            <w:r w:rsidRPr="00BA6819">
              <w:rPr>
                <w:lang w:val="en-AU"/>
              </w:rPr>
              <w:t xml:space="preserve">The stick’s rod did not fit into a generic broom mount so this design was enlarged slightly to be </w:t>
            </w:r>
            <w:r w:rsidR="00F638E9" w:rsidRPr="00BA6819">
              <w:rPr>
                <w:lang w:val="en-AU"/>
              </w:rPr>
              <w:t>fit for purpose</w:t>
            </w:r>
          </w:p>
        </w:tc>
      </w:tr>
    </w:tbl>
    <w:p w:rsidR="0054121F" w:rsidRPr="00BA6819" w:rsidRDefault="0054121F">
      <w:pPr>
        <w:rPr>
          <w:lang w:val="en-AU"/>
        </w:rPr>
      </w:pPr>
    </w:p>
    <w:p w:rsidR="00226DDE" w:rsidRPr="00226DDE" w:rsidRDefault="00226DDE" w:rsidP="00226DDE">
      <w:pPr>
        <w:pStyle w:val="Heading2"/>
        <w:keepNext w:val="0"/>
        <w:keepLines w:val="0"/>
        <w:spacing w:before="160" w:after="0" w:line="360" w:lineRule="auto"/>
        <w:rPr>
          <w:rFonts w:ascii="Roboto" w:eastAsia="Roboto" w:hAnsi="Roboto" w:cs="Roboto"/>
          <w:i/>
          <w:color w:val="172B4D"/>
          <w:sz w:val="30"/>
          <w:szCs w:val="30"/>
          <w:lang w:val="en-AU"/>
        </w:rPr>
      </w:pPr>
      <w:bookmarkStart w:id="24" w:name="_2p2csry" w:colFirst="0" w:colLast="0"/>
      <w:bookmarkEnd w:id="24"/>
      <w:r>
        <w:rPr>
          <w:rFonts w:ascii="Roboto" w:eastAsia="Roboto" w:hAnsi="Roboto" w:cs="Roboto"/>
          <w:sz w:val="30"/>
          <w:szCs w:val="30"/>
          <w:lang w:val="en-AU"/>
        </w:rPr>
        <w:t>S</w:t>
      </w:r>
      <w:r w:rsidRPr="00BA6819">
        <w:rPr>
          <w:rFonts w:ascii="Roboto" w:eastAsia="Roboto" w:hAnsi="Roboto" w:cs="Roboto"/>
          <w:sz w:val="30"/>
          <w:szCs w:val="30"/>
          <w:lang w:val="en-AU"/>
        </w:rPr>
        <w:t xml:space="preserve">tep 1: </w:t>
      </w:r>
      <w:r w:rsidRPr="00226DDE">
        <w:rPr>
          <w:rFonts w:ascii="Roboto" w:eastAsia="Roboto" w:hAnsi="Roboto" w:cs="Roboto"/>
          <w:color w:val="172B4D"/>
          <w:sz w:val="30"/>
          <w:szCs w:val="30"/>
          <w:lang w:val="en-AU"/>
        </w:rPr>
        <w:t>Claw attachment</w:t>
      </w:r>
    </w:p>
    <w:p w:rsidR="00310DB4" w:rsidRPr="00BA6819" w:rsidRDefault="005448EB">
      <w:pPr>
        <w:rPr>
          <w:lang w:val="en-AU"/>
        </w:rPr>
      </w:pPr>
      <w:r w:rsidRPr="00BA6819">
        <w:rPr>
          <w:lang w:val="en-AU"/>
        </w:rPr>
        <w:t>Screenshot of grabbing extension</w:t>
      </w:r>
    </w:p>
    <w:p w:rsidR="00F638E9" w:rsidRPr="00BA6819" w:rsidRDefault="00133A23" w:rsidP="00331C35">
      <w:pPr>
        <w:jc w:val="center"/>
        <w:rPr>
          <w:lang w:val="en-AU"/>
        </w:rPr>
      </w:pPr>
      <w:r>
        <w:rPr>
          <w:noProof/>
          <w:lang w:val="en-AU"/>
        </w:rPr>
        <w:drawing>
          <wp:inline distT="0" distB="0" distL="0" distR="0" wp14:anchorId="1DF0180D">
            <wp:extent cx="5058674" cy="3126896"/>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77435" cy="3138493"/>
                    </a:xfrm>
                    <a:prstGeom prst="rect">
                      <a:avLst/>
                    </a:prstGeom>
                    <a:noFill/>
                  </pic:spPr>
                </pic:pic>
              </a:graphicData>
            </a:graphic>
          </wp:inline>
        </w:drawing>
      </w:r>
    </w:p>
    <w:p w:rsidR="005448EB" w:rsidRPr="00BA6819" w:rsidRDefault="005448EB">
      <w:pPr>
        <w:rPr>
          <w:lang w:val="en-AU"/>
        </w:rPr>
      </w:pPr>
    </w:p>
    <w:p w:rsidR="00D702A9" w:rsidRPr="00BA6819" w:rsidRDefault="00BF7958">
      <w:pPr>
        <w:rPr>
          <w:lang w:val="en-AU"/>
        </w:rPr>
      </w:pPr>
      <w:r w:rsidRPr="00BA6819">
        <w:rPr>
          <w:lang w:val="en-AU"/>
        </w:rPr>
        <w:lastRenderedPageBreak/>
        <w:br/>
      </w:r>
      <w:r w:rsidRPr="00BA6819">
        <w:rPr>
          <w:b/>
          <w:lang w:val="en-AU"/>
        </w:rPr>
        <w:t>Bill of Materials</w:t>
      </w:r>
      <w:r w:rsidRPr="00BA6819">
        <w:rPr>
          <w:lang w:val="en-AU"/>
        </w:rPr>
        <w:t>:</w:t>
      </w:r>
    </w:p>
    <w:p w:rsidR="00BF7958" w:rsidRDefault="00BF7958">
      <w:pPr>
        <w:rPr>
          <w:lang w:val="en-AU"/>
        </w:rPr>
      </w:pPr>
    </w:p>
    <w:tbl>
      <w:tblPr>
        <w:tblW w:w="9825" w:type="dxa"/>
        <w:tblInd w:w="-10" w:type="dxa"/>
        <w:tblLook w:val="04A0" w:firstRow="1" w:lastRow="0" w:firstColumn="1" w:lastColumn="0" w:noHBand="0" w:noVBand="1"/>
      </w:tblPr>
      <w:tblGrid>
        <w:gridCol w:w="1070"/>
        <w:gridCol w:w="1907"/>
        <w:gridCol w:w="2977"/>
        <w:gridCol w:w="1935"/>
        <w:gridCol w:w="1936"/>
      </w:tblGrid>
      <w:tr w:rsidR="003429BC" w:rsidRPr="00586955" w:rsidTr="00A37AA2">
        <w:trPr>
          <w:trHeight w:val="312"/>
        </w:trPr>
        <w:tc>
          <w:tcPr>
            <w:tcW w:w="9825" w:type="dxa"/>
            <w:gridSpan w:val="5"/>
            <w:tcBorders>
              <w:top w:val="single" w:sz="8" w:space="0" w:color="C1C7D0"/>
              <w:left w:val="single" w:sz="8" w:space="0" w:color="C1C7D0"/>
              <w:bottom w:val="single" w:sz="8" w:space="0" w:color="C1C7D0"/>
              <w:right w:val="single" w:sz="8" w:space="0" w:color="C1C7D0"/>
            </w:tcBorders>
            <w:shd w:val="clear" w:color="auto" w:fill="7F7F7F" w:themeFill="text1" w:themeFillTint="80"/>
            <w:vAlign w:val="center"/>
          </w:tcPr>
          <w:p w:rsidR="003429BC" w:rsidRPr="00586955" w:rsidRDefault="003429BC" w:rsidP="003429BC">
            <w:pPr>
              <w:spacing w:line="240" w:lineRule="auto"/>
              <w:rPr>
                <w:rFonts w:eastAsia="Times New Roman"/>
                <w:b/>
                <w:bCs/>
                <w:color w:val="FFFFFF" w:themeColor="background1"/>
                <w:sz w:val="16"/>
                <w:szCs w:val="16"/>
                <w:lang w:val="en-AU"/>
              </w:rPr>
            </w:pPr>
            <w:r>
              <w:rPr>
                <w:rFonts w:eastAsia="Times New Roman"/>
                <w:b/>
                <w:bCs/>
                <w:color w:val="FFFFFF" w:themeColor="background1"/>
                <w:sz w:val="16"/>
                <w:szCs w:val="16"/>
                <w:lang w:val="en-AU"/>
              </w:rPr>
              <w:t>Grabber attachment</w:t>
            </w:r>
          </w:p>
        </w:tc>
      </w:tr>
      <w:tr w:rsidR="00DA37CC" w:rsidRPr="00586955" w:rsidTr="00DA37CC">
        <w:trPr>
          <w:trHeight w:val="312"/>
        </w:trPr>
        <w:tc>
          <w:tcPr>
            <w:tcW w:w="1070" w:type="dxa"/>
            <w:tcBorders>
              <w:top w:val="single" w:sz="8" w:space="0" w:color="C1C7D0"/>
              <w:left w:val="single" w:sz="8" w:space="0" w:color="C1C7D0"/>
              <w:bottom w:val="single" w:sz="8" w:space="0" w:color="C1C7D0"/>
              <w:right w:val="single" w:sz="8" w:space="0" w:color="C1C7D0"/>
            </w:tcBorders>
            <w:shd w:val="clear" w:color="auto" w:fill="7F7F7F" w:themeFill="text1" w:themeFillTint="80"/>
            <w:vAlign w:val="center"/>
            <w:hideMark/>
          </w:tcPr>
          <w:p w:rsidR="00DA37CC" w:rsidRPr="00586955" w:rsidRDefault="00DA37CC" w:rsidP="00107D2E">
            <w:pPr>
              <w:spacing w:line="240" w:lineRule="auto"/>
              <w:rPr>
                <w:rFonts w:eastAsia="Times New Roman"/>
                <w:b/>
                <w:bCs/>
                <w:color w:val="FFFFFF" w:themeColor="background1"/>
                <w:sz w:val="16"/>
                <w:szCs w:val="16"/>
                <w:lang w:val="en-AU"/>
              </w:rPr>
            </w:pPr>
            <w:r w:rsidRPr="00586955">
              <w:rPr>
                <w:rFonts w:eastAsia="Times New Roman"/>
                <w:b/>
                <w:bCs/>
                <w:color w:val="FFFFFF" w:themeColor="background1"/>
                <w:sz w:val="16"/>
                <w:szCs w:val="16"/>
                <w:lang w:val="en-AU"/>
              </w:rPr>
              <w:t>Part No.</w:t>
            </w:r>
          </w:p>
        </w:tc>
        <w:tc>
          <w:tcPr>
            <w:tcW w:w="1907" w:type="dxa"/>
            <w:tcBorders>
              <w:top w:val="single" w:sz="8" w:space="0" w:color="C1C7D0"/>
              <w:left w:val="nil"/>
              <w:bottom w:val="single" w:sz="8" w:space="0" w:color="C1C7D0"/>
              <w:right w:val="single" w:sz="8" w:space="0" w:color="C1C7D0"/>
            </w:tcBorders>
            <w:shd w:val="clear" w:color="auto" w:fill="7F7F7F" w:themeFill="text1" w:themeFillTint="80"/>
            <w:vAlign w:val="center"/>
            <w:hideMark/>
          </w:tcPr>
          <w:p w:rsidR="00DA37CC" w:rsidRPr="00586955" w:rsidRDefault="00DA37CC" w:rsidP="00107D2E">
            <w:pPr>
              <w:spacing w:line="240" w:lineRule="auto"/>
              <w:rPr>
                <w:rFonts w:eastAsia="Times New Roman"/>
                <w:b/>
                <w:bCs/>
                <w:color w:val="FFFFFF" w:themeColor="background1"/>
                <w:sz w:val="16"/>
                <w:szCs w:val="16"/>
                <w:lang w:val="en-AU"/>
              </w:rPr>
            </w:pPr>
            <w:r w:rsidRPr="00586955">
              <w:rPr>
                <w:rFonts w:eastAsia="Times New Roman"/>
                <w:b/>
                <w:bCs/>
                <w:color w:val="FFFFFF" w:themeColor="background1"/>
                <w:sz w:val="16"/>
                <w:szCs w:val="16"/>
                <w:lang w:val="en-AU"/>
              </w:rPr>
              <w:t>Part Name</w:t>
            </w:r>
          </w:p>
        </w:tc>
        <w:tc>
          <w:tcPr>
            <w:tcW w:w="2977" w:type="dxa"/>
            <w:tcBorders>
              <w:top w:val="single" w:sz="8" w:space="0" w:color="C1C7D0"/>
              <w:left w:val="nil"/>
              <w:bottom w:val="single" w:sz="8" w:space="0" w:color="C1C7D0"/>
              <w:right w:val="single" w:sz="8" w:space="0" w:color="C1C7D0"/>
            </w:tcBorders>
            <w:shd w:val="clear" w:color="auto" w:fill="7F7F7F" w:themeFill="text1" w:themeFillTint="80"/>
            <w:vAlign w:val="center"/>
            <w:hideMark/>
          </w:tcPr>
          <w:p w:rsidR="00DA37CC" w:rsidRPr="00586955" w:rsidRDefault="00DA37CC" w:rsidP="00107D2E">
            <w:pPr>
              <w:spacing w:line="240" w:lineRule="auto"/>
              <w:rPr>
                <w:rFonts w:eastAsia="Times New Roman"/>
                <w:b/>
                <w:bCs/>
                <w:color w:val="FFFFFF" w:themeColor="background1"/>
                <w:sz w:val="16"/>
                <w:szCs w:val="16"/>
                <w:lang w:val="en-AU"/>
              </w:rPr>
            </w:pPr>
            <w:r w:rsidRPr="00586955">
              <w:rPr>
                <w:rFonts w:eastAsia="Times New Roman"/>
                <w:b/>
                <w:bCs/>
                <w:color w:val="FFFFFF" w:themeColor="background1"/>
                <w:sz w:val="16"/>
                <w:szCs w:val="16"/>
                <w:lang w:val="en-AU"/>
              </w:rPr>
              <w:t>Description</w:t>
            </w:r>
          </w:p>
        </w:tc>
        <w:tc>
          <w:tcPr>
            <w:tcW w:w="1935" w:type="dxa"/>
            <w:tcBorders>
              <w:top w:val="single" w:sz="8" w:space="0" w:color="C1C7D0"/>
              <w:left w:val="nil"/>
              <w:bottom w:val="single" w:sz="8" w:space="0" w:color="C1C7D0"/>
              <w:right w:val="single" w:sz="8" w:space="0" w:color="C1C7D0"/>
            </w:tcBorders>
            <w:shd w:val="clear" w:color="auto" w:fill="7F7F7F" w:themeFill="text1" w:themeFillTint="80"/>
            <w:vAlign w:val="center"/>
            <w:hideMark/>
          </w:tcPr>
          <w:p w:rsidR="00DA37CC" w:rsidRPr="00586955" w:rsidRDefault="00DA37CC" w:rsidP="00107D2E">
            <w:pPr>
              <w:spacing w:line="240" w:lineRule="auto"/>
              <w:jc w:val="center"/>
              <w:rPr>
                <w:rFonts w:eastAsia="Times New Roman"/>
                <w:b/>
                <w:bCs/>
                <w:color w:val="FFFFFF" w:themeColor="background1"/>
                <w:sz w:val="16"/>
                <w:szCs w:val="16"/>
                <w:lang w:val="en-AU"/>
              </w:rPr>
            </w:pPr>
            <w:r w:rsidRPr="00586955">
              <w:rPr>
                <w:rFonts w:eastAsia="Times New Roman"/>
                <w:b/>
                <w:bCs/>
                <w:color w:val="FFFFFF" w:themeColor="background1"/>
                <w:sz w:val="16"/>
                <w:szCs w:val="16"/>
                <w:lang w:val="en-AU"/>
              </w:rPr>
              <w:t>Qty</w:t>
            </w:r>
          </w:p>
        </w:tc>
        <w:tc>
          <w:tcPr>
            <w:tcW w:w="1936" w:type="dxa"/>
            <w:tcBorders>
              <w:top w:val="single" w:sz="8" w:space="0" w:color="C1C7D0"/>
              <w:left w:val="nil"/>
              <w:bottom w:val="single" w:sz="8" w:space="0" w:color="C1C7D0"/>
              <w:right w:val="single" w:sz="8" w:space="0" w:color="C1C7D0"/>
            </w:tcBorders>
            <w:shd w:val="clear" w:color="auto" w:fill="7F7F7F" w:themeFill="text1" w:themeFillTint="80"/>
            <w:vAlign w:val="center"/>
            <w:hideMark/>
          </w:tcPr>
          <w:p w:rsidR="00DA37CC" w:rsidRPr="00586955" w:rsidRDefault="00DA37CC" w:rsidP="00107D2E">
            <w:pPr>
              <w:spacing w:line="240" w:lineRule="auto"/>
              <w:jc w:val="center"/>
              <w:rPr>
                <w:rFonts w:eastAsia="Times New Roman"/>
                <w:b/>
                <w:bCs/>
                <w:color w:val="FFFFFF" w:themeColor="background1"/>
                <w:sz w:val="16"/>
                <w:szCs w:val="16"/>
                <w:lang w:val="en-AU"/>
              </w:rPr>
            </w:pPr>
            <w:r w:rsidRPr="00586955">
              <w:rPr>
                <w:rFonts w:eastAsia="Times New Roman"/>
                <w:b/>
                <w:bCs/>
                <w:color w:val="FFFFFF" w:themeColor="background1"/>
                <w:sz w:val="16"/>
                <w:szCs w:val="16"/>
                <w:lang w:val="en-AU"/>
              </w:rPr>
              <w:t>Units</w:t>
            </w:r>
          </w:p>
        </w:tc>
      </w:tr>
      <w:tr w:rsidR="00DA37CC" w:rsidTr="00DA37CC">
        <w:trPr>
          <w:trHeight w:val="461"/>
        </w:trPr>
        <w:tc>
          <w:tcPr>
            <w:tcW w:w="1070" w:type="dxa"/>
            <w:tcBorders>
              <w:top w:val="nil"/>
              <w:left w:val="single" w:sz="8" w:space="0" w:color="C1C7D0"/>
              <w:bottom w:val="single" w:sz="8" w:space="0" w:color="C1C7D0"/>
              <w:right w:val="single" w:sz="8" w:space="0" w:color="C1C7D0"/>
            </w:tcBorders>
            <w:shd w:val="clear" w:color="auto" w:fill="auto"/>
            <w:vAlign w:val="center"/>
            <w:hideMark/>
          </w:tcPr>
          <w:p w:rsidR="00DA37CC" w:rsidRDefault="00DA37CC" w:rsidP="007F2C86">
            <w:pPr>
              <w:jc w:val="center"/>
              <w:rPr>
                <w:color w:val="000000"/>
                <w:sz w:val="16"/>
                <w:szCs w:val="16"/>
              </w:rPr>
            </w:pPr>
            <w:r>
              <w:rPr>
                <w:color w:val="000000"/>
                <w:sz w:val="16"/>
                <w:szCs w:val="16"/>
              </w:rPr>
              <w:t>A</w:t>
            </w:r>
          </w:p>
        </w:tc>
        <w:tc>
          <w:tcPr>
            <w:tcW w:w="1907" w:type="dxa"/>
            <w:tcBorders>
              <w:top w:val="nil"/>
              <w:left w:val="nil"/>
              <w:bottom w:val="single" w:sz="8" w:space="0" w:color="C1C7D0"/>
              <w:right w:val="single" w:sz="8" w:space="0" w:color="C1C7D0"/>
            </w:tcBorders>
            <w:shd w:val="clear" w:color="auto" w:fill="auto"/>
            <w:vAlign w:val="center"/>
            <w:hideMark/>
          </w:tcPr>
          <w:p w:rsidR="00DA37CC" w:rsidRDefault="00DA37CC" w:rsidP="007F2C86">
            <w:pPr>
              <w:rPr>
                <w:color w:val="000000"/>
                <w:sz w:val="16"/>
                <w:szCs w:val="16"/>
              </w:rPr>
            </w:pPr>
            <w:r>
              <w:rPr>
                <w:color w:val="000000"/>
                <w:sz w:val="16"/>
                <w:szCs w:val="16"/>
              </w:rPr>
              <w:t>Elastic bands</w:t>
            </w:r>
          </w:p>
        </w:tc>
        <w:tc>
          <w:tcPr>
            <w:tcW w:w="2977" w:type="dxa"/>
            <w:tcBorders>
              <w:top w:val="nil"/>
              <w:left w:val="nil"/>
              <w:bottom w:val="single" w:sz="8" w:space="0" w:color="C1C7D0"/>
              <w:right w:val="single" w:sz="8" w:space="0" w:color="C1C7D0"/>
            </w:tcBorders>
            <w:shd w:val="clear" w:color="auto" w:fill="auto"/>
            <w:vAlign w:val="center"/>
            <w:hideMark/>
          </w:tcPr>
          <w:p w:rsidR="00DA37CC" w:rsidRDefault="00DA37CC" w:rsidP="007F2C86">
            <w:pPr>
              <w:rPr>
                <w:color w:val="000000"/>
                <w:sz w:val="16"/>
                <w:szCs w:val="16"/>
              </w:rPr>
            </w:pPr>
            <w:r>
              <w:rPr>
                <w:color w:val="000000"/>
                <w:sz w:val="16"/>
                <w:szCs w:val="16"/>
              </w:rPr>
              <w:t>Pack of elastic bands</w:t>
            </w:r>
          </w:p>
        </w:tc>
        <w:tc>
          <w:tcPr>
            <w:tcW w:w="1935" w:type="dxa"/>
            <w:tcBorders>
              <w:top w:val="nil"/>
              <w:left w:val="nil"/>
              <w:bottom w:val="single" w:sz="8" w:space="0" w:color="C1C7D0"/>
              <w:right w:val="single" w:sz="8" w:space="0" w:color="C1C7D0"/>
            </w:tcBorders>
            <w:shd w:val="clear" w:color="auto" w:fill="auto"/>
            <w:vAlign w:val="center"/>
            <w:hideMark/>
          </w:tcPr>
          <w:p w:rsidR="00DA37CC" w:rsidRDefault="00DA37CC" w:rsidP="00331C35">
            <w:pPr>
              <w:jc w:val="center"/>
              <w:rPr>
                <w:color w:val="000000"/>
                <w:sz w:val="16"/>
                <w:szCs w:val="16"/>
              </w:rPr>
            </w:pPr>
            <w:r>
              <w:rPr>
                <w:color w:val="000000"/>
                <w:sz w:val="16"/>
                <w:szCs w:val="16"/>
              </w:rPr>
              <w:t>10</w:t>
            </w:r>
          </w:p>
        </w:tc>
        <w:tc>
          <w:tcPr>
            <w:tcW w:w="1936" w:type="dxa"/>
            <w:tcBorders>
              <w:top w:val="nil"/>
              <w:left w:val="nil"/>
              <w:bottom w:val="single" w:sz="8" w:space="0" w:color="C1C7D0"/>
              <w:right w:val="single" w:sz="8" w:space="0" w:color="C1C7D0"/>
            </w:tcBorders>
            <w:shd w:val="clear" w:color="auto" w:fill="auto"/>
            <w:vAlign w:val="center"/>
            <w:hideMark/>
          </w:tcPr>
          <w:p w:rsidR="00DA37CC" w:rsidRDefault="00DA37CC" w:rsidP="00331C35">
            <w:pPr>
              <w:jc w:val="center"/>
              <w:rPr>
                <w:color w:val="000000"/>
                <w:sz w:val="16"/>
                <w:szCs w:val="16"/>
              </w:rPr>
            </w:pPr>
            <w:r>
              <w:rPr>
                <w:color w:val="000000"/>
                <w:sz w:val="16"/>
                <w:szCs w:val="16"/>
              </w:rPr>
              <w:t>1 pack</w:t>
            </w:r>
          </w:p>
        </w:tc>
      </w:tr>
      <w:tr w:rsidR="00DA37CC" w:rsidTr="00DA37CC">
        <w:trPr>
          <w:trHeight w:val="461"/>
        </w:trPr>
        <w:tc>
          <w:tcPr>
            <w:tcW w:w="1070" w:type="dxa"/>
            <w:tcBorders>
              <w:top w:val="nil"/>
              <w:left w:val="single" w:sz="8" w:space="0" w:color="C1C7D0"/>
              <w:bottom w:val="single" w:sz="8" w:space="0" w:color="C1C7D0"/>
              <w:right w:val="single" w:sz="8" w:space="0" w:color="C1C7D0"/>
            </w:tcBorders>
            <w:shd w:val="clear" w:color="auto" w:fill="auto"/>
            <w:vAlign w:val="center"/>
            <w:hideMark/>
          </w:tcPr>
          <w:p w:rsidR="00DA37CC" w:rsidRDefault="00DA37CC" w:rsidP="007F2C86">
            <w:pPr>
              <w:jc w:val="center"/>
              <w:rPr>
                <w:color w:val="000000"/>
                <w:sz w:val="16"/>
                <w:szCs w:val="16"/>
              </w:rPr>
            </w:pPr>
            <w:r>
              <w:rPr>
                <w:color w:val="000000"/>
                <w:sz w:val="16"/>
                <w:szCs w:val="16"/>
              </w:rPr>
              <w:t>B</w:t>
            </w:r>
          </w:p>
        </w:tc>
        <w:tc>
          <w:tcPr>
            <w:tcW w:w="1907" w:type="dxa"/>
            <w:tcBorders>
              <w:top w:val="nil"/>
              <w:left w:val="nil"/>
              <w:bottom w:val="single" w:sz="8" w:space="0" w:color="C1C7D0"/>
              <w:right w:val="single" w:sz="8" w:space="0" w:color="C1C7D0"/>
            </w:tcBorders>
            <w:shd w:val="clear" w:color="auto" w:fill="auto"/>
            <w:vAlign w:val="center"/>
            <w:hideMark/>
          </w:tcPr>
          <w:p w:rsidR="00DA37CC" w:rsidRDefault="00DA37CC" w:rsidP="007F2C86">
            <w:pPr>
              <w:rPr>
                <w:color w:val="000000"/>
                <w:sz w:val="16"/>
                <w:szCs w:val="16"/>
              </w:rPr>
            </w:pPr>
            <w:r>
              <w:rPr>
                <w:color w:val="000000"/>
                <w:sz w:val="16"/>
                <w:szCs w:val="16"/>
              </w:rPr>
              <w:t>Wire</w:t>
            </w:r>
          </w:p>
        </w:tc>
        <w:tc>
          <w:tcPr>
            <w:tcW w:w="2977" w:type="dxa"/>
            <w:tcBorders>
              <w:top w:val="nil"/>
              <w:left w:val="nil"/>
              <w:bottom w:val="single" w:sz="8" w:space="0" w:color="C1C7D0"/>
              <w:right w:val="single" w:sz="8" w:space="0" w:color="C1C7D0"/>
            </w:tcBorders>
            <w:shd w:val="clear" w:color="auto" w:fill="auto"/>
            <w:vAlign w:val="center"/>
            <w:hideMark/>
          </w:tcPr>
          <w:p w:rsidR="00DA37CC" w:rsidRDefault="00DA37CC" w:rsidP="007F2C86">
            <w:pPr>
              <w:rPr>
                <w:color w:val="000000"/>
                <w:sz w:val="16"/>
                <w:szCs w:val="16"/>
              </w:rPr>
            </w:pPr>
            <w:r>
              <w:rPr>
                <w:color w:val="000000"/>
                <w:sz w:val="16"/>
                <w:szCs w:val="16"/>
              </w:rPr>
              <w:t>1mm stainless steel wire (2 metres)</w:t>
            </w:r>
          </w:p>
        </w:tc>
        <w:tc>
          <w:tcPr>
            <w:tcW w:w="1935" w:type="dxa"/>
            <w:tcBorders>
              <w:top w:val="nil"/>
              <w:left w:val="nil"/>
              <w:bottom w:val="single" w:sz="8" w:space="0" w:color="C1C7D0"/>
              <w:right w:val="single" w:sz="8" w:space="0" w:color="C1C7D0"/>
            </w:tcBorders>
            <w:shd w:val="clear" w:color="auto" w:fill="auto"/>
            <w:vAlign w:val="center"/>
            <w:hideMark/>
          </w:tcPr>
          <w:p w:rsidR="00DA37CC" w:rsidRDefault="00DA37CC" w:rsidP="00331C35">
            <w:pPr>
              <w:jc w:val="center"/>
              <w:rPr>
                <w:color w:val="000000"/>
                <w:sz w:val="16"/>
                <w:szCs w:val="16"/>
              </w:rPr>
            </w:pPr>
            <w:r>
              <w:rPr>
                <w:color w:val="000000"/>
                <w:sz w:val="16"/>
                <w:szCs w:val="16"/>
              </w:rPr>
              <w:t>2m</w:t>
            </w:r>
          </w:p>
        </w:tc>
        <w:tc>
          <w:tcPr>
            <w:tcW w:w="1936" w:type="dxa"/>
            <w:tcBorders>
              <w:top w:val="nil"/>
              <w:left w:val="nil"/>
              <w:bottom w:val="single" w:sz="8" w:space="0" w:color="C1C7D0"/>
              <w:right w:val="single" w:sz="8" w:space="0" w:color="C1C7D0"/>
            </w:tcBorders>
            <w:shd w:val="clear" w:color="auto" w:fill="auto"/>
            <w:vAlign w:val="center"/>
            <w:hideMark/>
          </w:tcPr>
          <w:p w:rsidR="00DA37CC" w:rsidRDefault="00DA37CC" w:rsidP="00331C35">
            <w:pPr>
              <w:jc w:val="center"/>
              <w:rPr>
                <w:color w:val="000000"/>
                <w:sz w:val="16"/>
                <w:szCs w:val="16"/>
              </w:rPr>
            </w:pPr>
            <w:r>
              <w:rPr>
                <w:color w:val="000000"/>
                <w:sz w:val="16"/>
                <w:szCs w:val="16"/>
              </w:rPr>
              <w:t>1m</w:t>
            </w:r>
          </w:p>
        </w:tc>
      </w:tr>
      <w:tr w:rsidR="00DA37CC" w:rsidTr="00DA37CC">
        <w:trPr>
          <w:trHeight w:val="312"/>
        </w:trPr>
        <w:tc>
          <w:tcPr>
            <w:tcW w:w="1070" w:type="dxa"/>
            <w:tcBorders>
              <w:top w:val="nil"/>
              <w:left w:val="single" w:sz="8" w:space="0" w:color="C1C7D0"/>
              <w:bottom w:val="single" w:sz="8" w:space="0" w:color="C1C7D0"/>
              <w:right w:val="single" w:sz="8" w:space="0" w:color="C1C7D0"/>
            </w:tcBorders>
            <w:shd w:val="clear" w:color="auto" w:fill="auto"/>
            <w:vAlign w:val="center"/>
            <w:hideMark/>
          </w:tcPr>
          <w:p w:rsidR="00DA37CC" w:rsidRDefault="00DA37CC" w:rsidP="007F2C86">
            <w:pPr>
              <w:jc w:val="center"/>
              <w:rPr>
                <w:color w:val="000000"/>
                <w:sz w:val="16"/>
                <w:szCs w:val="16"/>
              </w:rPr>
            </w:pPr>
            <w:r>
              <w:rPr>
                <w:color w:val="000000"/>
                <w:sz w:val="16"/>
                <w:szCs w:val="16"/>
              </w:rPr>
              <w:t>C</w:t>
            </w:r>
          </w:p>
        </w:tc>
        <w:tc>
          <w:tcPr>
            <w:tcW w:w="1907" w:type="dxa"/>
            <w:tcBorders>
              <w:top w:val="nil"/>
              <w:left w:val="nil"/>
              <w:bottom w:val="single" w:sz="8" w:space="0" w:color="C1C7D0"/>
              <w:right w:val="single" w:sz="8" w:space="0" w:color="C1C7D0"/>
            </w:tcBorders>
            <w:shd w:val="clear" w:color="auto" w:fill="auto"/>
            <w:vAlign w:val="center"/>
            <w:hideMark/>
          </w:tcPr>
          <w:p w:rsidR="00DA37CC" w:rsidRDefault="00DA37CC" w:rsidP="007F2C86">
            <w:pPr>
              <w:rPr>
                <w:color w:val="000000"/>
                <w:sz w:val="16"/>
                <w:szCs w:val="16"/>
              </w:rPr>
            </w:pPr>
            <w:r>
              <w:rPr>
                <w:color w:val="000000"/>
                <w:sz w:val="16"/>
                <w:szCs w:val="16"/>
              </w:rPr>
              <w:t>Welded wings</w:t>
            </w:r>
          </w:p>
        </w:tc>
        <w:tc>
          <w:tcPr>
            <w:tcW w:w="2977" w:type="dxa"/>
            <w:tcBorders>
              <w:top w:val="nil"/>
              <w:left w:val="nil"/>
              <w:bottom w:val="single" w:sz="8" w:space="0" w:color="C1C7D0"/>
              <w:right w:val="single" w:sz="8" w:space="0" w:color="C1C7D0"/>
            </w:tcBorders>
            <w:shd w:val="clear" w:color="auto" w:fill="auto"/>
            <w:vAlign w:val="center"/>
            <w:hideMark/>
          </w:tcPr>
          <w:p w:rsidR="00DA37CC" w:rsidRDefault="00DA37CC" w:rsidP="007F2C86">
            <w:pPr>
              <w:rPr>
                <w:color w:val="000000"/>
                <w:sz w:val="16"/>
                <w:szCs w:val="16"/>
              </w:rPr>
            </w:pPr>
            <w:r>
              <w:rPr>
                <w:color w:val="000000"/>
                <w:sz w:val="16"/>
                <w:szCs w:val="16"/>
              </w:rPr>
              <w:t>Welded wings TO BE MEASURED</w:t>
            </w:r>
          </w:p>
        </w:tc>
        <w:tc>
          <w:tcPr>
            <w:tcW w:w="1935" w:type="dxa"/>
            <w:tcBorders>
              <w:top w:val="nil"/>
              <w:left w:val="nil"/>
              <w:bottom w:val="single" w:sz="8" w:space="0" w:color="C1C7D0"/>
              <w:right w:val="single" w:sz="8" w:space="0" w:color="C1C7D0"/>
            </w:tcBorders>
            <w:shd w:val="clear" w:color="auto" w:fill="auto"/>
            <w:vAlign w:val="center"/>
            <w:hideMark/>
          </w:tcPr>
          <w:p w:rsidR="00DA37CC" w:rsidRDefault="00DA37CC" w:rsidP="00331C35">
            <w:pPr>
              <w:jc w:val="center"/>
              <w:rPr>
                <w:color w:val="000000"/>
                <w:sz w:val="16"/>
                <w:szCs w:val="16"/>
              </w:rPr>
            </w:pPr>
            <w:r>
              <w:rPr>
                <w:color w:val="000000"/>
                <w:sz w:val="16"/>
                <w:szCs w:val="16"/>
              </w:rPr>
              <w:t>2</w:t>
            </w:r>
          </w:p>
        </w:tc>
        <w:tc>
          <w:tcPr>
            <w:tcW w:w="1936" w:type="dxa"/>
            <w:tcBorders>
              <w:top w:val="nil"/>
              <w:left w:val="nil"/>
              <w:bottom w:val="single" w:sz="8" w:space="0" w:color="C1C7D0"/>
              <w:right w:val="single" w:sz="8" w:space="0" w:color="C1C7D0"/>
            </w:tcBorders>
            <w:shd w:val="clear" w:color="auto" w:fill="auto"/>
            <w:vAlign w:val="center"/>
            <w:hideMark/>
          </w:tcPr>
          <w:p w:rsidR="00DA37CC" w:rsidRDefault="00DA37CC" w:rsidP="00331C35">
            <w:pPr>
              <w:jc w:val="center"/>
              <w:rPr>
                <w:color w:val="000000"/>
                <w:sz w:val="16"/>
                <w:szCs w:val="16"/>
              </w:rPr>
            </w:pPr>
            <w:r>
              <w:rPr>
                <w:color w:val="000000"/>
                <w:sz w:val="16"/>
                <w:szCs w:val="16"/>
              </w:rPr>
              <w:t>2</w:t>
            </w:r>
          </w:p>
        </w:tc>
      </w:tr>
      <w:tr w:rsidR="00DA37CC" w:rsidTr="00DA37CC">
        <w:trPr>
          <w:trHeight w:val="461"/>
        </w:trPr>
        <w:tc>
          <w:tcPr>
            <w:tcW w:w="1070" w:type="dxa"/>
            <w:tcBorders>
              <w:top w:val="nil"/>
              <w:left w:val="single" w:sz="8" w:space="0" w:color="C1C7D0"/>
              <w:bottom w:val="single" w:sz="8" w:space="0" w:color="C1C7D0"/>
              <w:right w:val="single" w:sz="8" w:space="0" w:color="C1C7D0"/>
            </w:tcBorders>
            <w:shd w:val="clear" w:color="auto" w:fill="auto"/>
            <w:vAlign w:val="center"/>
            <w:hideMark/>
          </w:tcPr>
          <w:p w:rsidR="00DA37CC" w:rsidRDefault="00DA37CC" w:rsidP="007F2C86">
            <w:pPr>
              <w:jc w:val="center"/>
              <w:rPr>
                <w:color w:val="000000"/>
                <w:sz w:val="16"/>
                <w:szCs w:val="16"/>
              </w:rPr>
            </w:pPr>
            <w:r>
              <w:rPr>
                <w:color w:val="000000"/>
                <w:sz w:val="16"/>
                <w:szCs w:val="16"/>
              </w:rPr>
              <w:t>D</w:t>
            </w:r>
          </w:p>
        </w:tc>
        <w:tc>
          <w:tcPr>
            <w:tcW w:w="1907" w:type="dxa"/>
            <w:tcBorders>
              <w:top w:val="nil"/>
              <w:left w:val="nil"/>
              <w:bottom w:val="single" w:sz="8" w:space="0" w:color="C1C7D0"/>
              <w:right w:val="single" w:sz="8" w:space="0" w:color="C1C7D0"/>
            </w:tcBorders>
            <w:shd w:val="clear" w:color="auto" w:fill="auto"/>
            <w:vAlign w:val="center"/>
            <w:hideMark/>
          </w:tcPr>
          <w:p w:rsidR="00DA37CC" w:rsidRDefault="00DA37CC" w:rsidP="007F2C86">
            <w:pPr>
              <w:rPr>
                <w:color w:val="000000"/>
                <w:sz w:val="16"/>
                <w:szCs w:val="16"/>
              </w:rPr>
            </w:pPr>
            <w:r>
              <w:rPr>
                <w:color w:val="000000"/>
                <w:sz w:val="16"/>
                <w:szCs w:val="16"/>
              </w:rPr>
              <w:t>Wire track</w:t>
            </w:r>
          </w:p>
        </w:tc>
        <w:tc>
          <w:tcPr>
            <w:tcW w:w="2977" w:type="dxa"/>
            <w:tcBorders>
              <w:top w:val="nil"/>
              <w:left w:val="nil"/>
              <w:bottom w:val="single" w:sz="8" w:space="0" w:color="C1C7D0"/>
              <w:right w:val="single" w:sz="8" w:space="0" w:color="C1C7D0"/>
            </w:tcBorders>
            <w:shd w:val="clear" w:color="auto" w:fill="auto"/>
            <w:vAlign w:val="center"/>
            <w:hideMark/>
          </w:tcPr>
          <w:p w:rsidR="00DA37CC" w:rsidRDefault="00DA37CC" w:rsidP="007F2C86">
            <w:pPr>
              <w:rPr>
                <w:color w:val="000000"/>
                <w:sz w:val="16"/>
                <w:szCs w:val="16"/>
              </w:rPr>
            </w:pPr>
            <w:r>
              <w:rPr>
                <w:color w:val="000000"/>
                <w:sz w:val="16"/>
                <w:szCs w:val="16"/>
              </w:rPr>
              <w:t>Wire track 50cm</w:t>
            </w:r>
          </w:p>
        </w:tc>
        <w:tc>
          <w:tcPr>
            <w:tcW w:w="1935" w:type="dxa"/>
            <w:tcBorders>
              <w:top w:val="nil"/>
              <w:left w:val="nil"/>
              <w:bottom w:val="single" w:sz="8" w:space="0" w:color="C1C7D0"/>
              <w:right w:val="single" w:sz="8" w:space="0" w:color="C1C7D0"/>
            </w:tcBorders>
            <w:shd w:val="clear" w:color="auto" w:fill="auto"/>
            <w:vAlign w:val="center"/>
            <w:hideMark/>
          </w:tcPr>
          <w:p w:rsidR="00DA37CC" w:rsidRDefault="00DA37CC" w:rsidP="00331C35">
            <w:pPr>
              <w:jc w:val="center"/>
              <w:rPr>
                <w:color w:val="000000"/>
                <w:sz w:val="16"/>
                <w:szCs w:val="16"/>
              </w:rPr>
            </w:pPr>
            <w:r>
              <w:rPr>
                <w:color w:val="000000"/>
                <w:sz w:val="16"/>
                <w:szCs w:val="16"/>
              </w:rPr>
              <w:t>50cm</w:t>
            </w:r>
          </w:p>
        </w:tc>
        <w:tc>
          <w:tcPr>
            <w:tcW w:w="1936" w:type="dxa"/>
            <w:tcBorders>
              <w:top w:val="nil"/>
              <w:left w:val="nil"/>
              <w:bottom w:val="single" w:sz="8" w:space="0" w:color="C1C7D0"/>
              <w:right w:val="single" w:sz="8" w:space="0" w:color="C1C7D0"/>
            </w:tcBorders>
            <w:shd w:val="clear" w:color="auto" w:fill="auto"/>
            <w:vAlign w:val="center"/>
            <w:hideMark/>
          </w:tcPr>
          <w:p w:rsidR="00DA37CC" w:rsidRDefault="00DA37CC" w:rsidP="00331C35">
            <w:pPr>
              <w:jc w:val="center"/>
              <w:rPr>
                <w:color w:val="000000"/>
                <w:sz w:val="16"/>
                <w:szCs w:val="16"/>
              </w:rPr>
            </w:pPr>
            <w:r>
              <w:rPr>
                <w:color w:val="000000"/>
                <w:sz w:val="16"/>
                <w:szCs w:val="16"/>
              </w:rPr>
              <w:t>50cm</w:t>
            </w:r>
          </w:p>
        </w:tc>
      </w:tr>
      <w:tr w:rsidR="00DA37CC" w:rsidTr="00DA37CC">
        <w:trPr>
          <w:trHeight w:val="461"/>
        </w:trPr>
        <w:tc>
          <w:tcPr>
            <w:tcW w:w="1070" w:type="dxa"/>
            <w:tcBorders>
              <w:top w:val="nil"/>
              <w:left w:val="single" w:sz="8" w:space="0" w:color="C1C7D0"/>
              <w:bottom w:val="single" w:sz="8" w:space="0" w:color="C1C7D0"/>
              <w:right w:val="single" w:sz="8" w:space="0" w:color="C1C7D0"/>
            </w:tcBorders>
            <w:shd w:val="clear" w:color="auto" w:fill="auto"/>
            <w:vAlign w:val="center"/>
            <w:hideMark/>
          </w:tcPr>
          <w:p w:rsidR="00DA37CC" w:rsidRDefault="00DA37CC" w:rsidP="007F2C86">
            <w:pPr>
              <w:jc w:val="center"/>
              <w:rPr>
                <w:color w:val="000000"/>
                <w:sz w:val="16"/>
                <w:szCs w:val="16"/>
              </w:rPr>
            </w:pPr>
            <w:r>
              <w:rPr>
                <w:color w:val="000000"/>
                <w:sz w:val="16"/>
                <w:szCs w:val="16"/>
              </w:rPr>
              <w:t>E</w:t>
            </w:r>
          </w:p>
        </w:tc>
        <w:tc>
          <w:tcPr>
            <w:tcW w:w="1907" w:type="dxa"/>
            <w:tcBorders>
              <w:top w:val="nil"/>
              <w:left w:val="nil"/>
              <w:bottom w:val="single" w:sz="8" w:space="0" w:color="C1C7D0"/>
              <w:right w:val="single" w:sz="8" w:space="0" w:color="C1C7D0"/>
            </w:tcBorders>
            <w:shd w:val="clear" w:color="auto" w:fill="auto"/>
            <w:vAlign w:val="center"/>
            <w:hideMark/>
          </w:tcPr>
          <w:p w:rsidR="00DA37CC" w:rsidRDefault="00DA37CC" w:rsidP="007F2C86">
            <w:pPr>
              <w:rPr>
                <w:color w:val="000000"/>
                <w:sz w:val="16"/>
                <w:szCs w:val="16"/>
              </w:rPr>
            </w:pPr>
            <w:r>
              <w:rPr>
                <w:color w:val="000000"/>
                <w:sz w:val="16"/>
                <w:szCs w:val="16"/>
              </w:rPr>
              <w:t>Tabs</w:t>
            </w:r>
          </w:p>
        </w:tc>
        <w:tc>
          <w:tcPr>
            <w:tcW w:w="2977" w:type="dxa"/>
            <w:tcBorders>
              <w:top w:val="nil"/>
              <w:left w:val="nil"/>
              <w:bottom w:val="single" w:sz="8" w:space="0" w:color="C1C7D0"/>
              <w:right w:val="single" w:sz="8" w:space="0" w:color="C1C7D0"/>
            </w:tcBorders>
            <w:shd w:val="clear" w:color="auto" w:fill="auto"/>
            <w:vAlign w:val="center"/>
            <w:hideMark/>
          </w:tcPr>
          <w:p w:rsidR="00DA37CC" w:rsidRDefault="00DA37CC" w:rsidP="007F2C86">
            <w:pPr>
              <w:rPr>
                <w:color w:val="000000"/>
                <w:sz w:val="16"/>
                <w:szCs w:val="16"/>
              </w:rPr>
            </w:pPr>
            <w:r>
              <w:rPr>
                <w:color w:val="000000"/>
                <w:sz w:val="16"/>
                <w:szCs w:val="16"/>
              </w:rPr>
              <w:t>Welded tabs TO BE MEASURED</w:t>
            </w:r>
          </w:p>
        </w:tc>
        <w:tc>
          <w:tcPr>
            <w:tcW w:w="1935" w:type="dxa"/>
            <w:tcBorders>
              <w:top w:val="nil"/>
              <w:left w:val="nil"/>
              <w:bottom w:val="single" w:sz="8" w:space="0" w:color="C1C7D0"/>
              <w:right w:val="single" w:sz="8" w:space="0" w:color="C1C7D0"/>
            </w:tcBorders>
            <w:shd w:val="clear" w:color="auto" w:fill="auto"/>
            <w:vAlign w:val="center"/>
            <w:hideMark/>
          </w:tcPr>
          <w:p w:rsidR="00DA37CC" w:rsidRDefault="00DA37CC" w:rsidP="00331C35">
            <w:pPr>
              <w:jc w:val="center"/>
              <w:rPr>
                <w:color w:val="000000"/>
                <w:sz w:val="16"/>
                <w:szCs w:val="16"/>
              </w:rPr>
            </w:pPr>
            <w:r>
              <w:rPr>
                <w:color w:val="000000"/>
                <w:sz w:val="16"/>
                <w:szCs w:val="16"/>
              </w:rPr>
              <w:t>2</w:t>
            </w:r>
          </w:p>
        </w:tc>
        <w:tc>
          <w:tcPr>
            <w:tcW w:w="1936" w:type="dxa"/>
            <w:tcBorders>
              <w:top w:val="nil"/>
              <w:left w:val="nil"/>
              <w:bottom w:val="single" w:sz="8" w:space="0" w:color="C1C7D0"/>
              <w:right w:val="single" w:sz="8" w:space="0" w:color="C1C7D0"/>
            </w:tcBorders>
            <w:shd w:val="clear" w:color="auto" w:fill="auto"/>
            <w:vAlign w:val="center"/>
            <w:hideMark/>
          </w:tcPr>
          <w:p w:rsidR="00DA37CC" w:rsidRDefault="00DA37CC" w:rsidP="00331C35">
            <w:pPr>
              <w:jc w:val="center"/>
              <w:rPr>
                <w:color w:val="000000"/>
                <w:sz w:val="16"/>
                <w:szCs w:val="16"/>
              </w:rPr>
            </w:pPr>
            <w:r>
              <w:rPr>
                <w:color w:val="000000"/>
                <w:sz w:val="16"/>
                <w:szCs w:val="16"/>
              </w:rPr>
              <w:t>2</w:t>
            </w:r>
          </w:p>
        </w:tc>
      </w:tr>
      <w:tr w:rsidR="00DA37CC" w:rsidTr="00DA37CC">
        <w:trPr>
          <w:trHeight w:val="312"/>
        </w:trPr>
        <w:tc>
          <w:tcPr>
            <w:tcW w:w="1070" w:type="dxa"/>
            <w:tcBorders>
              <w:top w:val="nil"/>
              <w:left w:val="single" w:sz="8" w:space="0" w:color="C1C7D0"/>
              <w:bottom w:val="single" w:sz="8" w:space="0" w:color="C1C7D0"/>
              <w:right w:val="single" w:sz="8" w:space="0" w:color="C1C7D0"/>
            </w:tcBorders>
            <w:shd w:val="clear" w:color="auto" w:fill="auto"/>
            <w:vAlign w:val="center"/>
            <w:hideMark/>
          </w:tcPr>
          <w:p w:rsidR="00DA37CC" w:rsidRDefault="00DA37CC" w:rsidP="007F2C86">
            <w:pPr>
              <w:jc w:val="center"/>
              <w:rPr>
                <w:color w:val="000000"/>
                <w:sz w:val="16"/>
                <w:szCs w:val="16"/>
              </w:rPr>
            </w:pPr>
            <w:r>
              <w:rPr>
                <w:color w:val="000000"/>
                <w:sz w:val="16"/>
                <w:szCs w:val="16"/>
              </w:rPr>
              <w:t>F</w:t>
            </w:r>
          </w:p>
        </w:tc>
        <w:tc>
          <w:tcPr>
            <w:tcW w:w="1907" w:type="dxa"/>
            <w:tcBorders>
              <w:top w:val="nil"/>
              <w:left w:val="nil"/>
              <w:bottom w:val="single" w:sz="8" w:space="0" w:color="C1C7D0"/>
              <w:right w:val="single" w:sz="8" w:space="0" w:color="C1C7D0"/>
            </w:tcBorders>
            <w:shd w:val="clear" w:color="auto" w:fill="auto"/>
            <w:vAlign w:val="center"/>
            <w:hideMark/>
          </w:tcPr>
          <w:p w:rsidR="00DA37CC" w:rsidRDefault="00DA37CC" w:rsidP="007F2C86">
            <w:pPr>
              <w:rPr>
                <w:color w:val="000000"/>
                <w:sz w:val="16"/>
                <w:szCs w:val="16"/>
              </w:rPr>
            </w:pPr>
            <w:r>
              <w:rPr>
                <w:color w:val="000000"/>
                <w:sz w:val="16"/>
                <w:szCs w:val="16"/>
              </w:rPr>
              <w:t>Modified grabber</w:t>
            </w:r>
          </w:p>
        </w:tc>
        <w:tc>
          <w:tcPr>
            <w:tcW w:w="2977" w:type="dxa"/>
            <w:tcBorders>
              <w:top w:val="nil"/>
              <w:left w:val="nil"/>
              <w:bottom w:val="single" w:sz="8" w:space="0" w:color="C1C7D0"/>
              <w:right w:val="single" w:sz="8" w:space="0" w:color="C1C7D0"/>
            </w:tcBorders>
            <w:shd w:val="clear" w:color="auto" w:fill="auto"/>
            <w:vAlign w:val="center"/>
            <w:hideMark/>
          </w:tcPr>
          <w:p w:rsidR="00DA37CC" w:rsidRDefault="00DA37CC" w:rsidP="007F2C86">
            <w:pPr>
              <w:rPr>
                <w:color w:val="000000"/>
                <w:sz w:val="16"/>
                <w:szCs w:val="16"/>
              </w:rPr>
            </w:pPr>
            <w:r>
              <w:rPr>
                <w:color w:val="000000"/>
                <w:sz w:val="16"/>
                <w:szCs w:val="16"/>
              </w:rPr>
              <w:t>Unger nifty grabber – see appendix A</w:t>
            </w:r>
          </w:p>
        </w:tc>
        <w:tc>
          <w:tcPr>
            <w:tcW w:w="1935" w:type="dxa"/>
            <w:tcBorders>
              <w:top w:val="nil"/>
              <w:left w:val="nil"/>
              <w:bottom w:val="single" w:sz="8" w:space="0" w:color="C1C7D0"/>
              <w:right w:val="single" w:sz="8" w:space="0" w:color="C1C7D0"/>
            </w:tcBorders>
            <w:shd w:val="clear" w:color="auto" w:fill="auto"/>
            <w:vAlign w:val="center"/>
            <w:hideMark/>
          </w:tcPr>
          <w:p w:rsidR="00DA37CC" w:rsidRDefault="00DA37CC" w:rsidP="00331C35">
            <w:pPr>
              <w:jc w:val="center"/>
              <w:rPr>
                <w:color w:val="000000"/>
                <w:sz w:val="16"/>
                <w:szCs w:val="16"/>
              </w:rPr>
            </w:pPr>
            <w:r>
              <w:rPr>
                <w:color w:val="000000"/>
                <w:sz w:val="16"/>
                <w:szCs w:val="16"/>
              </w:rPr>
              <w:t>1</w:t>
            </w:r>
          </w:p>
        </w:tc>
        <w:tc>
          <w:tcPr>
            <w:tcW w:w="1936" w:type="dxa"/>
            <w:tcBorders>
              <w:top w:val="nil"/>
              <w:left w:val="nil"/>
              <w:bottom w:val="single" w:sz="8" w:space="0" w:color="C1C7D0"/>
              <w:right w:val="single" w:sz="8" w:space="0" w:color="C1C7D0"/>
            </w:tcBorders>
            <w:shd w:val="clear" w:color="auto" w:fill="auto"/>
            <w:vAlign w:val="center"/>
            <w:hideMark/>
          </w:tcPr>
          <w:p w:rsidR="00DA37CC" w:rsidRDefault="00DA37CC" w:rsidP="00331C35">
            <w:pPr>
              <w:jc w:val="center"/>
              <w:rPr>
                <w:color w:val="000000"/>
                <w:sz w:val="16"/>
                <w:szCs w:val="16"/>
              </w:rPr>
            </w:pPr>
            <w:r>
              <w:rPr>
                <w:color w:val="000000"/>
                <w:sz w:val="16"/>
                <w:szCs w:val="16"/>
              </w:rPr>
              <w:t>1</w:t>
            </w:r>
          </w:p>
        </w:tc>
      </w:tr>
      <w:tr w:rsidR="00DA37CC" w:rsidTr="00DA37CC">
        <w:trPr>
          <w:trHeight w:val="461"/>
        </w:trPr>
        <w:tc>
          <w:tcPr>
            <w:tcW w:w="1070" w:type="dxa"/>
            <w:tcBorders>
              <w:top w:val="nil"/>
              <w:left w:val="single" w:sz="8" w:space="0" w:color="C1C7D0"/>
              <w:bottom w:val="single" w:sz="8" w:space="0" w:color="C1C7D0"/>
              <w:right w:val="single" w:sz="8" w:space="0" w:color="C1C7D0"/>
            </w:tcBorders>
            <w:shd w:val="clear" w:color="auto" w:fill="auto"/>
            <w:vAlign w:val="center"/>
            <w:hideMark/>
          </w:tcPr>
          <w:p w:rsidR="00DA37CC" w:rsidRDefault="00DA37CC" w:rsidP="007F2C86">
            <w:pPr>
              <w:jc w:val="center"/>
              <w:rPr>
                <w:color w:val="000000"/>
                <w:sz w:val="16"/>
                <w:szCs w:val="16"/>
              </w:rPr>
            </w:pPr>
            <w:r>
              <w:rPr>
                <w:color w:val="000000"/>
                <w:sz w:val="16"/>
                <w:szCs w:val="16"/>
              </w:rPr>
              <w:t>G</w:t>
            </w:r>
          </w:p>
        </w:tc>
        <w:tc>
          <w:tcPr>
            <w:tcW w:w="1907" w:type="dxa"/>
            <w:tcBorders>
              <w:top w:val="nil"/>
              <w:left w:val="nil"/>
              <w:bottom w:val="single" w:sz="8" w:space="0" w:color="C1C7D0"/>
              <w:right w:val="single" w:sz="8" w:space="0" w:color="C1C7D0"/>
            </w:tcBorders>
            <w:shd w:val="clear" w:color="auto" w:fill="auto"/>
            <w:vAlign w:val="center"/>
            <w:hideMark/>
          </w:tcPr>
          <w:p w:rsidR="00DA37CC" w:rsidRDefault="00DA37CC" w:rsidP="007F2C86">
            <w:pPr>
              <w:rPr>
                <w:color w:val="000000"/>
                <w:sz w:val="16"/>
                <w:szCs w:val="16"/>
              </w:rPr>
            </w:pPr>
            <w:r>
              <w:rPr>
                <w:color w:val="000000"/>
                <w:sz w:val="16"/>
                <w:szCs w:val="16"/>
              </w:rPr>
              <w:t>Rivet</w:t>
            </w:r>
          </w:p>
        </w:tc>
        <w:tc>
          <w:tcPr>
            <w:tcW w:w="2977" w:type="dxa"/>
            <w:tcBorders>
              <w:top w:val="nil"/>
              <w:left w:val="nil"/>
              <w:bottom w:val="single" w:sz="8" w:space="0" w:color="C1C7D0"/>
              <w:right w:val="single" w:sz="8" w:space="0" w:color="C1C7D0"/>
            </w:tcBorders>
            <w:shd w:val="clear" w:color="auto" w:fill="auto"/>
            <w:vAlign w:val="center"/>
            <w:hideMark/>
          </w:tcPr>
          <w:p w:rsidR="00DA37CC" w:rsidRDefault="00DA37CC" w:rsidP="007F2C86">
            <w:pPr>
              <w:rPr>
                <w:color w:val="000000"/>
                <w:sz w:val="16"/>
                <w:szCs w:val="16"/>
              </w:rPr>
            </w:pPr>
            <w:r>
              <w:rPr>
                <w:color w:val="000000"/>
                <w:sz w:val="16"/>
                <w:szCs w:val="16"/>
              </w:rPr>
              <w:t xml:space="preserve">2mm rivet </w:t>
            </w:r>
          </w:p>
        </w:tc>
        <w:tc>
          <w:tcPr>
            <w:tcW w:w="1935" w:type="dxa"/>
            <w:tcBorders>
              <w:top w:val="nil"/>
              <w:left w:val="nil"/>
              <w:bottom w:val="single" w:sz="8" w:space="0" w:color="C1C7D0"/>
              <w:right w:val="single" w:sz="8" w:space="0" w:color="C1C7D0"/>
            </w:tcBorders>
            <w:shd w:val="clear" w:color="auto" w:fill="auto"/>
            <w:vAlign w:val="center"/>
            <w:hideMark/>
          </w:tcPr>
          <w:p w:rsidR="00DA37CC" w:rsidRDefault="00DA37CC" w:rsidP="00331C35">
            <w:pPr>
              <w:jc w:val="center"/>
              <w:rPr>
                <w:color w:val="000000"/>
                <w:sz w:val="16"/>
                <w:szCs w:val="16"/>
              </w:rPr>
            </w:pPr>
            <w:r>
              <w:rPr>
                <w:color w:val="000000"/>
                <w:sz w:val="16"/>
                <w:szCs w:val="16"/>
              </w:rPr>
              <w:t>2</w:t>
            </w:r>
          </w:p>
        </w:tc>
        <w:tc>
          <w:tcPr>
            <w:tcW w:w="1936" w:type="dxa"/>
            <w:tcBorders>
              <w:top w:val="nil"/>
              <w:left w:val="nil"/>
              <w:bottom w:val="single" w:sz="8" w:space="0" w:color="C1C7D0"/>
              <w:right w:val="single" w:sz="8" w:space="0" w:color="C1C7D0"/>
            </w:tcBorders>
            <w:shd w:val="clear" w:color="auto" w:fill="auto"/>
            <w:vAlign w:val="center"/>
            <w:hideMark/>
          </w:tcPr>
          <w:p w:rsidR="00DA37CC" w:rsidRDefault="00DA37CC" w:rsidP="00331C35">
            <w:pPr>
              <w:jc w:val="center"/>
              <w:rPr>
                <w:color w:val="000000"/>
                <w:sz w:val="16"/>
                <w:szCs w:val="16"/>
              </w:rPr>
            </w:pPr>
            <w:r>
              <w:rPr>
                <w:color w:val="000000"/>
                <w:sz w:val="16"/>
                <w:szCs w:val="16"/>
              </w:rPr>
              <w:t>2mm</w:t>
            </w:r>
          </w:p>
        </w:tc>
      </w:tr>
    </w:tbl>
    <w:p w:rsidR="003429BC" w:rsidRPr="00BA6819" w:rsidRDefault="003429BC">
      <w:pPr>
        <w:rPr>
          <w:lang w:val="en-AU"/>
        </w:rPr>
      </w:pPr>
    </w:p>
    <w:p w:rsidR="00A8770F" w:rsidRPr="00BA6819" w:rsidRDefault="00A8770F" w:rsidP="00A8770F">
      <w:pPr>
        <w:rPr>
          <w:lang w:val="en-AU"/>
        </w:rPr>
      </w:pPr>
      <w:bookmarkStart w:id="25" w:name="_3as4poj" w:colFirst="0" w:colLast="0"/>
      <w:bookmarkStart w:id="26" w:name="_1pxezwc" w:colFirst="0" w:colLast="0"/>
      <w:bookmarkStart w:id="27" w:name="_49x2ik5" w:colFirst="0" w:colLast="0"/>
      <w:bookmarkEnd w:id="25"/>
      <w:bookmarkEnd w:id="26"/>
      <w:bookmarkEnd w:id="27"/>
      <w:r w:rsidRPr="00BA6819">
        <w:rPr>
          <w:i/>
          <w:sz w:val="20"/>
          <w:szCs w:val="20"/>
          <w:lang w:val="en-AU"/>
        </w:rPr>
        <w:t>This step describes how the claw attachment was constructed and attached to the rod. The team had purchased an existing “Nifty Nabber” stick with existing components and repurposed the claw so that the default position was closed as opposed to being open. This meant that when activated, the claw would release. Note that this component has</w:t>
      </w:r>
      <w:r w:rsidR="00164B1A" w:rsidRPr="00BA6819">
        <w:rPr>
          <w:i/>
          <w:sz w:val="20"/>
          <w:szCs w:val="20"/>
          <w:lang w:val="en-AU"/>
        </w:rPr>
        <w:t xml:space="preserve"> not been included in costs. The head can be rebuilt from scratch with the appropriate metal and rubber pieces.</w:t>
      </w:r>
    </w:p>
    <w:p w:rsidR="00342334" w:rsidRPr="00BA6819" w:rsidRDefault="00342334" w:rsidP="00342334">
      <w:pPr>
        <w:ind w:left="360"/>
        <w:jc w:val="center"/>
        <w:rPr>
          <w:lang w:val="en-AU"/>
        </w:rPr>
      </w:pPr>
      <w:r w:rsidRPr="00BA6819">
        <w:rPr>
          <w:noProof/>
          <w:lang w:val="en-AU"/>
        </w:rPr>
        <w:drawing>
          <wp:inline distT="0" distB="0" distL="0" distR="0" wp14:anchorId="2C6BBFB8" wp14:editId="3CA6BD1A">
            <wp:extent cx="2576223" cy="2576223"/>
            <wp:effectExtent l="0" t="0" r="0" b="0"/>
            <wp:docPr id="18" name="Picture 18" descr="https://www.pallmall.com.au/ts1519166426/attachments/Product/12458/UNNN140.ta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pallmall.com.au/ts1519166426/attachments/Product/12458/UNNN140.tag.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3955" cy="2583955"/>
                    </a:xfrm>
                    <a:prstGeom prst="rect">
                      <a:avLst/>
                    </a:prstGeom>
                    <a:noFill/>
                    <a:ln>
                      <a:noFill/>
                    </a:ln>
                  </pic:spPr>
                </pic:pic>
              </a:graphicData>
            </a:graphic>
          </wp:inline>
        </w:drawing>
      </w:r>
    </w:p>
    <w:p w:rsidR="00342334" w:rsidRPr="00BA6819" w:rsidRDefault="00342334" w:rsidP="00342334">
      <w:pPr>
        <w:pStyle w:val="ListParagraph"/>
        <w:numPr>
          <w:ilvl w:val="0"/>
          <w:numId w:val="4"/>
        </w:numPr>
        <w:rPr>
          <w:sz w:val="20"/>
          <w:lang w:val="en-AU"/>
        </w:rPr>
      </w:pPr>
      <w:r w:rsidRPr="00BA6819">
        <w:rPr>
          <w:sz w:val="20"/>
          <w:lang w:val="en-AU"/>
        </w:rPr>
        <w:t>Secure the grabber in the vice grips</w:t>
      </w:r>
    </w:p>
    <w:p w:rsidR="00342334" w:rsidRPr="00BA6819" w:rsidRDefault="00342334" w:rsidP="00342334">
      <w:pPr>
        <w:pStyle w:val="ListParagraph"/>
        <w:numPr>
          <w:ilvl w:val="0"/>
          <w:numId w:val="4"/>
        </w:numPr>
        <w:rPr>
          <w:sz w:val="20"/>
          <w:lang w:val="en-AU"/>
        </w:rPr>
      </w:pPr>
      <w:r w:rsidRPr="00BA6819">
        <w:rPr>
          <w:sz w:val="20"/>
          <w:lang w:val="en-AU"/>
        </w:rPr>
        <w:t>Drill through all 3 rivets at the end to detach the tabs</w:t>
      </w:r>
    </w:p>
    <w:p w:rsidR="00342334" w:rsidRPr="00BA6819" w:rsidRDefault="00342334" w:rsidP="00342334">
      <w:pPr>
        <w:pStyle w:val="ListParagraph"/>
        <w:numPr>
          <w:ilvl w:val="0"/>
          <w:numId w:val="4"/>
        </w:numPr>
        <w:rPr>
          <w:sz w:val="20"/>
          <w:lang w:val="en-AU"/>
        </w:rPr>
      </w:pPr>
      <w:r w:rsidRPr="00BA6819">
        <w:rPr>
          <w:sz w:val="20"/>
          <w:lang w:val="en-AU"/>
        </w:rPr>
        <w:t>Weld the tabs (K) to each arm of the grabber.</w:t>
      </w:r>
    </w:p>
    <w:p w:rsidR="00342334" w:rsidRPr="00BA6819" w:rsidRDefault="00342334" w:rsidP="00342334">
      <w:pPr>
        <w:rPr>
          <w:sz w:val="20"/>
          <w:lang w:val="en-AU"/>
        </w:rPr>
      </w:pPr>
      <w:r w:rsidRPr="00BA6819">
        <w:rPr>
          <w:noProof/>
          <w:sz w:val="20"/>
          <w:lang w:val="en-AU"/>
        </w:rPr>
        <w:drawing>
          <wp:anchor distT="0" distB="0" distL="114300" distR="114300" simplePos="0" relativeHeight="251673600" behindDoc="0" locked="0" layoutInCell="1" allowOverlap="1" wp14:anchorId="1999F261">
            <wp:simplePos x="0" y="0"/>
            <wp:positionH relativeFrom="column">
              <wp:posOffset>1480820</wp:posOffset>
            </wp:positionH>
            <wp:positionV relativeFrom="paragraph">
              <wp:posOffset>173355</wp:posOffset>
            </wp:positionV>
            <wp:extent cx="2792095" cy="1612900"/>
            <wp:effectExtent l="0" t="0" r="8255" b="63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2095" cy="1612900"/>
                    </a:xfrm>
                    <a:prstGeom prst="rect">
                      <a:avLst/>
                    </a:prstGeom>
                    <a:noFill/>
                  </pic:spPr>
                </pic:pic>
              </a:graphicData>
            </a:graphic>
            <wp14:sizeRelH relativeFrom="margin">
              <wp14:pctWidth>0</wp14:pctWidth>
            </wp14:sizeRelH>
            <wp14:sizeRelV relativeFrom="margin">
              <wp14:pctHeight>0</wp14:pctHeight>
            </wp14:sizeRelV>
          </wp:anchor>
        </w:drawing>
      </w:r>
    </w:p>
    <w:p w:rsidR="00342334" w:rsidRPr="00BA6819" w:rsidRDefault="00342334" w:rsidP="00342334">
      <w:pPr>
        <w:rPr>
          <w:sz w:val="20"/>
          <w:lang w:val="en-AU"/>
        </w:rPr>
      </w:pPr>
    </w:p>
    <w:p w:rsidR="00342334" w:rsidRPr="00BA6819" w:rsidRDefault="00342334" w:rsidP="00342334">
      <w:pPr>
        <w:rPr>
          <w:sz w:val="20"/>
          <w:lang w:val="en-AU"/>
        </w:rPr>
      </w:pPr>
    </w:p>
    <w:p w:rsidR="00342334" w:rsidRPr="00BA6819" w:rsidRDefault="00342334" w:rsidP="00342334">
      <w:pPr>
        <w:rPr>
          <w:sz w:val="20"/>
          <w:lang w:val="en-AU"/>
        </w:rPr>
      </w:pPr>
    </w:p>
    <w:p w:rsidR="00342334" w:rsidRPr="00BA6819" w:rsidRDefault="00342334" w:rsidP="00342334">
      <w:pPr>
        <w:rPr>
          <w:sz w:val="20"/>
          <w:lang w:val="en-AU"/>
        </w:rPr>
      </w:pPr>
    </w:p>
    <w:p w:rsidR="00342334" w:rsidRPr="00BA6819" w:rsidRDefault="00342334" w:rsidP="00342334">
      <w:pPr>
        <w:rPr>
          <w:sz w:val="20"/>
          <w:lang w:val="en-AU"/>
        </w:rPr>
      </w:pPr>
    </w:p>
    <w:p w:rsidR="00342334" w:rsidRPr="00BA6819" w:rsidRDefault="00342334" w:rsidP="00342334">
      <w:pPr>
        <w:rPr>
          <w:sz w:val="20"/>
          <w:lang w:val="en-AU"/>
        </w:rPr>
      </w:pPr>
    </w:p>
    <w:p w:rsidR="00342334" w:rsidRPr="00BA6819" w:rsidRDefault="00342334" w:rsidP="00342334">
      <w:pPr>
        <w:rPr>
          <w:sz w:val="20"/>
          <w:lang w:val="en-AU"/>
        </w:rPr>
      </w:pPr>
    </w:p>
    <w:p w:rsidR="00342334" w:rsidRPr="00BA6819" w:rsidRDefault="00342334" w:rsidP="00342334">
      <w:pPr>
        <w:rPr>
          <w:sz w:val="20"/>
          <w:lang w:val="en-AU"/>
        </w:rPr>
      </w:pPr>
    </w:p>
    <w:p w:rsidR="00342334" w:rsidRPr="00BA6819" w:rsidRDefault="00342334" w:rsidP="00342334">
      <w:pPr>
        <w:rPr>
          <w:sz w:val="20"/>
          <w:lang w:val="en-AU"/>
        </w:rPr>
      </w:pPr>
    </w:p>
    <w:p w:rsidR="00342334" w:rsidRPr="00BA6819" w:rsidRDefault="00342334" w:rsidP="00342334">
      <w:pPr>
        <w:rPr>
          <w:sz w:val="20"/>
          <w:lang w:val="en-AU"/>
        </w:rPr>
      </w:pPr>
    </w:p>
    <w:p w:rsidR="00342334" w:rsidRPr="00BA6819" w:rsidRDefault="00342334" w:rsidP="00342334">
      <w:pPr>
        <w:pStyle w:val="ListParagraph"/>
        <w:numPr>
          <w:ilvl w:val="0"/>
          <w:numId w:val="4"/>
        </w:numPr>
        <w:spacing w:after="160" w:line="259" w:lineRule="auto"/>
        <w:rPr>
          <w:sz w:val="20"/>
          <w:lang w:val="en-AU"/>
        </w:rPr>
      </w:pPr>
      <w:r w:rsidRPr="00BA6819">
        <w:rPr>
          <w:sz w:val="20"/>
          <w:lang w:val="en-AU"/>
        </w:rPr>
        <w:t>Weld the wings (I) to each arm of the grabber.</w:t>
      </w:r>
    </w:p>
    <w:p w:rsidR="00C8680B" w:rsidRPr="00BA6819" w:rsidRDefault="00C8680B" w:rsidP="00C8680B">
      <w:pPr>
        <w:spacing w:after="160" w:line="259" w:lineRule="auto"/>
        <w:rPr>
          <w:sz w:val="20"/>
          <w:lang w:val="en-AU"/>
        </w:rPr>
      </w:pPr>
      <w:r w:rsidRPr="00BA6819">
        <w:rPr>
          <w:noProof/>
          <w:sz w:val="20"/>
          <w:lang w:val="en-AU"/>
        </w:rPr>
        <w:lastRenderedPageBreak/>
        <w:drawing>
          <wp:anchor distT="0" distB="0" distL="114300" distR="114300" simplePos="0" relativeHeight="251674624" behindDoc="1" locked="0" layoutInCell="1" allowOverlap="1" wp14:anchorId="1FF7F5E0">
            <wp:simplePos x="0" y="0"/>
            <wp:positionH relativeFrom="column">
              <wp:posOffset>1227869</wp:posOffset>
            </wp:positionH>
            <wp:positionV relativeFrom="paragraph">
              <wp:posOffset>11099</wp:posOffset>
            </wp:positionV>
            <wp:extent cx="3188335" cy="1566545"/>
            <wp:effectExtent l="0" t="0" r="0" b="0"/>
            <wp:wrapTight wrapText="bothSides">
              <wp:wrapPolygon edited="0">
                <wp:start x="3226" y="0"/>
                <wp:lineTo x="0" y="2101"/>
                <wp:lineTo x="0" y="21276"/>
                <wp:lineTo x="10454" y="21276"/>
                <wp:lineTo x="21424" y="21276"/>
                <wp:lineTo x="21424" y="1313"/>
                <wp:lineTo x="19101" y="788"/>
                <wp:lineTo x="4001" y="0"/>
                <wp:lineTo x="3226"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8335" cy="1566545"/>
                    </a:xfrm>
                    <a:prstGeom prst="rect">
                      <a:avLst/>
                    </a:prstGeom>
                    <a:noFill/>
                  </pic:spPr>
                </pic:pic>
              </a:graphicData>
            </a:graphic>
          </wp:anchor>
        </w:drawing>
      </w:r>
    </w:p>
    <w:p w:rsidR="00C8680B" w:rsidRPr="00BA6819" w:rsidRDefault="00C8680B" w:rsidP="00C8680B">
      <w:pPr>
        <w:spacing w:after="160" w:line="259" w:lineRule="auto"/>
        <w:rPr>
          <w:sz w:val="20"/>
          <w:lang w:val="en-AU"/>
        </w:rPr>
      </w:pPr>
    </w:p>
    <w:p w:rsidR="00342334" w:rsidRPr="00BA6819" w:rsidRDefault="00342334" w:rsidP="00342334">
      <w:pPr>
        <w:pStyle w:val="ListParagraph"/>
        <w:rPr>
          <w:sz w:val="20"/>
          <w:lang w:val="en-AU"/>
        </w:rPr>
      </w:pPr>
    </w:p>
    <w:p w:rsidR="00342334" w:rsidRPr="00BA6819" w:rsidRDefault="00342334" w:rsidP="00342334">
      <w:pPr>
        <w:rPr>
          <w:sz w:val="20"/>
          <w:lang w:val="en-AU"/>
        </w:rPr>
      </w:pPr>
    </w:p>
    <w:p w:rsidR="00342334" w:rsidRPr="00BA6819" w:rsidRDefault="00342334" w:rsidP="00342334">
      <w:pPr>
        <w:rPr>
          <w:sz w:val="20"/>
          <w:lang w:val="en-AU"/>
        </w:rPr>
      </w:pPr>
    </w:p>
    <w:p w:rsidR="00943E81" w:rsidRPr="00BA6819" w:rsidRDefault="00943E81" w:rsidP="00342334">
      <w:pPr>
        <w:rPr>
          <w:sz w:val="20"/>
          <w:lang w:val="en-AU"/>
        </w:rPr>
      </w:pPr>
    </w:p>
    <w:p w:rsidR="00342334" w:rsidRPr="00BA6819" w:rsidRDefault="00342334" w:rsidP="00342334">
      <w:pPr>
        <w:rPr>
          <w:sz w:val="20"/>
          <w:lang w:val="en-AU"/>
        </w:rPr>
      </w:pPr>
    </w:p>
    <w:p w:rsidR="00342334" w:rsidRPr="00BA6819" w:rsidRDefault="00342334" w:rsidP="00342334">
      <w:pPr>
        <w:rPr>
          <w:sz w:val="20"/>
          <w:lang w:val="en-AU"/>
        </w:rPr>
      </w:pPr>
    </w:p>
    <w:p w:rsidR="00342334" w:rsidRPr="00BA6819" w:rsidRDefault="00342334" w:rsidP="00342334">
      <w:pPr>
        <w:rPr>
          <w:sz w:val="20"/>
          <w:lang w:val="en-AU"/>
        </w:rPr>
      </w:pPr>
    </w:p>
    <w:p w:rsidR="00C8680B" w:rsidRPr="00BA6819" w:rsidRDefault="00C8680B" w:rsidP="00C8680B">
      <w:pPr>
        <w:pStyle w:val="ListParagraph"/>
        <w:numPr>
          <w:ilvl w:val="0"/>
          <w:numId w:val="18"/>
        </w:numPr>
        <w:rPr>
          <w:sz w:val="20"/>
          <w:lang w:val="en-AU"/>
        </w:rPr>
      </w:pPr>
      <w:r w:rsidRPr="00BA6819">
        <w:rPr>
          <w:sz w:val="20"/>
          <w:lang w:val="en-AU"/>
        </w:rPr>
        <w:t xml:space="preserve">Reattach the arms of the grabber to the centre piece of the grabber using 15mm M4 bolts and M4 Nylocks. </w:t>
      </w:r>
    </w:p>
    <w:p w:rsidR="00342334" w:rsidRPr="00BA6819" w:rsidRDefault="00943E81" w:rsidP="00C8680B">
      <w:pPr>
        <w:pStyle w:val="ListParagraph"/>
        <w:rPr>
          <w:sz w:val="20"/>
          <w:lang w:val="en-AU"/>
        </w:rPr>
      </w:pPr>
      <w:r w:rsidRPr="00BA6819">
        <w:rPr>
          <w:noProof/>
          <w:sz w:val="20"/>
          <w:lang w:val="en-AU"/>
        </w:rPr>
        <w:drawing>
          <wp:anchor distT="0" distB="0" distL="114300" distR="114300" simplePos="0" relativeHeight="251675648" behindDoc="1" locked="0" layoutInCell="1" allowOverlap="1" wp14:anchorId="4AC58217">
            <wp:simplePos x="0" y="0"/>
            <wp:positionH relativeFrom="column">
              <wp:posOffset>1923898</wp:posOffset>
            </wp:positionH>
            <wp:positionV relativeFrom="paragraph">
              <wp:posOffset>33858</wp:posOffset>
            </wp:positionV>
            <wp:extent cx="1856105" cy="1604645"/>
            <wp:effectExtent l="0" t="0" r="0" b="0"/>
            <wp:wrapTight wrapText="bothSides">
              <wp:wrapPolygon edited="0">
                <wp:start x="0" y="0"/>
                <wp:lineTo x="0" y="21284"/>
                <wp:lineTo x="21282" y="21284"/>
                <wp:lineTo x="21282"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6105" cy="1604645"/>
                    </a:xfrm>
                    <a:prstGeom prst="rect">
                      <a:avLst/>
                    </a:prstGeom>
                    <a:noFill/>
                  </pic:spPr>
                </pic:pic>
              </a:graphicData>
            </a:graphic>
            <wp14:sizeRelH relativeFrom="margin">
              <wp14:pctWidth>0</wp14:pctWidth>
            </wp14:sizeRelH>
            <wp14:sizeRelV relativeFrom="margin">
              <wp14:pctHeight>0</wp14:pctHeight>
            </wp14:sizeRelV>
          </wp:anchor>
        </w:drawing>
      </w:r>
    </w:p>
    <w:p w:rsidR="00342334" w:rsidRPr="00BA6819" w:rsidRDefault="00342334" w:rsidP="00342334">
      <w:pPr>
        <w:rPr>
          <w:sz w:val="20"/>
          <w:lang w:val="en-AU"/>
        </w:rPr>
      </w:pPr>
    </w:p>
    <w:p w:rsidR="00C8680B" w:rsidRPr="00BA6819" w:rsidRDefault="00C8680B" w:rsidP="00342334">
      <w:pPr>
        <w:rPr>
          <w:sz w:val="20"/>
          <w:lang w:val="en-AU"/>
        </w:rPr>
      </w:pPr>
    </w:p>
    <w:p w:rsidR="00C8680B" w:rsidRPr="00BA6819" w:rsidRDefault="00C8680B" w:rsidP="00342334">
      <w:pPr>
        <w:rPr>
          <w:sz w:val="20"/>
          <w:lang w:val="en-AU"/>
        </w:rPr>
      </w:pPr>
    </w:p>
    <w:p w:rsidR="00C8680B" w:rsidRPr="00BA6819" w:rsidRDefault="00C8680B" w:rsidP="00342334">
      <w:pPr>
        <w:rPr>
          <w:sz w:val="20"/>
          <w:lang w:val="en-AU"/>
        </w:rPr>
      </w:pPr>
    </w:p>
    <w:p w:rsidR="00943E81" w:rsidRPr="00BA6819" w:rsidRDefault="00943E81" w:rsidP="00342334">
      <w:pPr>
        <w:rPr>
          <w:sz w:val="20"/>
          <w:lang w:val="en-AU"/>
        </w:rPr>
      </w:pPr>
    </w:p>
    <w:p w:rsidR="00943E81" w:rsidRPr="00BA6819" w:rsidRDefault="00943E81" w:rsidP="00342334">
      <w:pPr>
        <w:rPr>
          <w:sz w:val="20"/>
          <w:lang w:val="en-AU"/>
        </w:rPr>
      </w:pPr>
    </w:p>
    <w:p w:rsidR="00C8680B" w:rsidRPr="00BA6819" w:rsidRDefault="00C8680B" w:rsidP="00342334">
      <w:pPr>
        <w:rPr>
          <w:sz w:val="20"/>
          <w:lang w:val="en-AU"/>
        </w:rPr>
      </w:pPr>
    </w:p>
    <w:p w:rsidR="00C8680B" w:rsidRPr="00BA6819" w:rsidRDefault="00C8680B" w:rsidP="00342334">
      <w:pPr>
        <w:rPr>
          <w:sz w:val="20"/>
          <w:lang w:val="en-AU"/>
        </w:rPr>
      </w:pPr>
    </w:p>
    <w:p w:rsidR="00342334" w:rsidRPr="00BA6819" w:rsidRDefault="00342334" w:rsidP="00342334">
      <w:pPr>
        <w:rPr>
          <w:sz w:val="20"/>
          <w:lang w:val="en-AU"/>
        </w:rPr>
      </w:pPr>
    </w:p>
    <w:p w:rsidR="00C8680B" w:rsidRPr="00BA6819" w:rsidRDefault="00C8680B" w:rsidP="00C8680B">
      <w:pPr>
        <w:pStyle w:val="ListParagraph"/>
        <w:numPr>
          <w:ilvl w:val="0"/>
          <w:numId w:val="18"/>
        </w:numPr>
        <w:rPr>
          <w:sz w:val="20"/>
          <w:lang w:val="en-AU"/>
        </w:rPr>
      </w:pPr>
      <w:r w:rsidRPr="00BA6819">
        <w:rPr>
          <w:sz w:val="20"/>
          <w:lang w:val="en-AU"/>
        </w:rPr>
        <w:t>2 elastic bands were wrapped around the tabs 3 times each</w:t>
      </w:r>
    </w:p>
    <w:p w:rsidR="00C8680B" w:rsidRPr="00BA6819" w:rsidRDefault="00C8680B" w:rsidP="00342334">
      <w:pPr>
        <w:rPr>
          <w:lang w:val="en-AU"/>
        </w:rPr>
      </w:pPr>
      <w:r w:rsidRPr="00BA6819">
        <w:rPr>
          <w:noProof/>
          <w:lang w:val="en-AU"/>
        </w:rPr>
        <w:drawing>
          <wp:anchor distT="0" distB="0" distL="114300" distR="114300" simplePos="0" relativeHeight="251676672" behindDoc="1" locked="0" layoutInCell="1" allowOverlap="1" wp14:anchorId="648DF7C5">
            <wp:simplePos x="0" y="0"/>
            <wp:positionH relativeFrom="margin">
              <wp:posOffset>2223084</wp:posOffset>
            </wp:positionH>
            <wp:positionV relativeFrom="paragraph">
              <wp:posOffset>76</wp:posOffset>
            </wp:positionV>
            <wp:extent cx="1774825" cy="1534160"/>
            <wp:effectExtent l="0" t="0" r="0" b="8890"/>
            <wp:wrapTight wrapText="bothSides">
              <wp:wrapPolygon edited="0">
                <wp:start x="0" y="0"/>
                <wp:lineTo x="0" y="21457"/>
                <wp:lineTo x="21330" y="21457"/>
                <wp:lineTo x="21330"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4825" cy="1534160"/>
                    </a:xfrm>
                    <a:prstGeom prst="rect">
                      <a:avLst/>
                    </a:prstGeom>
                    <a:noFill/>
                  </pic:spPr>
                </pic:pic>
              </a:graphicData>
            </a:graphic>
          </wp:anchor>
        </w:drawing>
      </w:r>
      <w:r w:rsidRPr="00BA6819">
        <w:rPr>
          <w:lang w:val="en-AU"/>
        </w:rPr>
        <w:br/>
      </w:r>
    </w:p>
    <w:p w:rsidR="00C8680B" w:rsidRPr="00BA6819" w:rsidRDefault="00C8680B" w:rsidP="00342334">
      <w:pPr>
        <w:rPr>
          <w:lang w:val="en-AU"/>
        </w:rPr>
      </w:pPr>
    </w:p>
    <w:p w:rsidR="008C0702" w:rsidRPr="00BA6819" w:rsidRDefault="008C0702">
      <w:pPr>
        <w:spacing w:before="160"/>
        <w:rPr>
          <w:rFonts w:ascii="Roboto" w:eastAsia="Roboto" w:hAnsi="Roboto" w:cs="Roboto"/>
          <w:i/>
          <w:color w:val="707070"/>
          <w:sz w:val="21"/>
          <w:szCs w:val="21"/>
          <w:shd w:val="clear" w:color="auto" w:fill="F5F5F5"/>
          <w:lang w:val="en-AU"/>
        </w:rPr>
      </w:pPr>
    </w:p>
    <w:p w:rsidR="00E277AE" w:rsidRPr="00BA6819" w:rsidRDefault="00E277AE">
      <w:pPr>
        <w:spacing w:before="160"/>
        <w:rPr>
          <w:rFonts w:ascii="Roboto" w:eastAsia="Roboto" w:hAnsi="Roboto" w:cs="Roboto"/>
          <w:i/>
          <w:color w:val="707070"/>
          <w:sz w:val="21"/>
          <w:szCs w:val="21"/>
          <w:shd w:val="clear" w:color="auto" w:fill="F5F5F5"/>
          <w:lang w:val="en-AU"/>
        </w:rPr>
      </w:pPr>
    </w:p>
    <w:p w:rsidR="00C8680B" w:rsidRPr="00BA6819" w:rsidRDefault="00C8680B">
      <w:pPr>
        <w:spacing w:before="160"/>
        <w:rPr>
          <w:rFonts w:ascii="Roboto" w:eastAsia="Roboto" w:hAnsi="Roboto" w:cs="Roboto"/>
          <w:i/>
          <w:color w:val="707070"/>
          <w:sz w:val="21"/>
          <w:szCs w:val="21"/>
          <w:shd w:val="clear" w:color="auto" w:fill="F5F5F5"/>
          <w:lang w:val="en-AU"/>
        </w:rPr>
      </w:pPr>
    </w:p>
    <w:p w:rsidR="008C0702" w:rsidRPr="00BA6819" w:rsidRDefault="008C0702" w:rsidP="00C8680B">
      <w:pPr>
        <w:spacing w:before="160"/>
        <w:rPr>
          <w:rFonts w:ascii="Roboto" w:eastAsia="Roboto" w:hAnsi="Roboto" w:cs="Roboto"/>
          <w:i/>
          <w:color w:val="707070"/>
          <w:sz w:val="21"/>
          <w:szCs w:val="21"/>
          <w:shd w:val="clear" w:color="auto" w:fill="F5F5F5"/>
          <w:lang w:val="en-AU"/>
        </w:rPr>
      </w:pPr>
      <w:bookmarkStart w:id="28" w:name="_147n2zr" w:colFirst="0" w:colLast="0"/>
      <w:bookmarkEnd w:id="28"/>
    </w:p>
    <w:p w:rsidR="00C8680B" w:rsidRPr="00BA6819" w:rsidRDefault="00C8680B" w:rsidP="00C8680B">
      <w:pPr>
        <w:pStyle w:val="ListParagraph"/>
        <w:spacing w:after="160" w:line="259" w:lineRule="auto"/>
        <w:rPr>
          <w:lang w:val="en-AU"/>
        </w:rPr>
      </w:pPr>
    </w:p>
    <w:p w:rsidR="00C8680B" w:rsidRPr="00BA6819" w:rsidRDefault="00C8680B" w:rsidP="00C8680B">
      <w:pPr>
        <w:pStyle w:val="ListParagraph"/>
        <w:numPr>
          <w:ilvl w:val="0"/>
          <w:numId w:val="19"/>
        </w:numPr>
        <w:spacing w:after="160" w:line="259" w:lineRule="auto"/>
        <w:rPr>
          <w:lang w:val="en-AU"/>
        </w:rPr>
      </w:pPr>
      <w:r w:rsidRPr="00BA6819">
        <w:rPr>
          <w:lang w:val="en-AU"/>
        </w:rPr>
        <w:t>Attach the claw into the stick shaft</w:t>
      </w:r>
    </w:p>
    <w:p w:rsidR="00744FC5" w:rsidRPr="00744FC5" w:rsidRDefault="00744FC5" w:rsidP="00744FC5">
      <w:pPr>
        <w:pStyle w:val="NoSpacing"/>
        <w:rPr>
          <w:rStyle w:val="SubtleEmphasis"/>
          <w:i w:val="0"/>
          <w:sz w:val="14"/>
          <w:lang w:val="en-AU"/>
        </w:rPr>
      </w:pPr>
      <w:bookmarkStart w:id="29" w:name="_3o7alnk" w:colFirst="0" w:colLast="0"/>
      <w:bookmarkEnd w:id="29"/>
    </w:p>
    <w:p w:rsidR="00634FA0" w:rsidRPr="00BA6819" w:rsidRDefault="00104C0E" w:rsidP="00744FC5">
      <w:pPr>
        <w:pStyle w:val="Heading2"/>
        <w:keepNext w:val="0"/>
        <w:keepLines w:val="0"/>
        <w:spacing w:before="160" w:after="0" w:line="360" w:lineRule="auto"/>
        <w:rPr>
          <w:iCs/>
          <w:color w:val="404040" w:themeColor="text1" w:themeTint="BF"/>
          <w:lang w:val="en-AU"/>
        </w:rPr>
      </w:pPr>
      <w:r w:rsidRPr="00BA6819">
        <w:rPr>
          <w:rStyle w:val="SubtleEmphasis"/>
          <w:i w:val="0"/>
          <w:lang w:val="en-AU"/>
        </w:rPr>
        <w:t>Step 2</w:t>
      </w:r>
      <w:r w:rsidR="00CC560C" w:rsidRPr="00BA6819">
        <w:rPr>
          <w:rStyle w:val="SubtleEmphasis"/>
          <w:i w:val="0"/>
          <w:lang w:val="en-AU"/>
        </w:rPr>
        <w:t xml:space="preserve">: </w:t>
      </w:r>
      <w:r w:rsidR="00A73BD3" w:rsidRPr="00BA6819">
        <w:rPr>
          <w:rStyle w:val="SubtleEmphasis"/>
          <w:i w:val="0"/>
          <w:lang w:val="en-AU"/>
        </w:rPr>
        <w:t>Attachment</w:t>
      </w:r>
    </w:p>
    <w:p w:rsidR="00B85083" w:rsidRPr="00BA6819" w:rsidRDefault="00B85083" w:rsidP="00B85083">
      <w:pPr>
        <w:rPr>
          <w:i/>
          <w:sz w:val="20"/>
          <w:szCs w:val="20"/>
          <w:lang w:val="en-AU"/>
        </w:rPr>
      </w:pPr>
      <w:r w:rsidRPr="00BA6819">
        <w:rPr>
          <w:i/>
          <w:sz w:val="20"/>
          <w:szCs w:val="20"/>
          <w:lang w:val="en-AU"/>
        </w:rPr>
        <w:t>This step describes how the upper part of the Ampathy Stick was assembled to connect to the user’s body.</w:t>
      </w:r>
    </w:p>
    <w:p w:rsidR="00BA6819" w:rsidRDefault="00BA6819" w:rsidP="00BA6819">
      <w:pPr>
        <w:rPr>
          <w:b/>
          <w:sz w:val="20"/>
          <w:szCs w:val="20"/>
          <w:lang w:val="en-AU"/>
        </w:rPr>
      </w:pPr>
    </w:p>
    <w:p w:rsidR="00BA6819" w:rsidRDefault="00BA6819" w:rsidP="00BA6819">
      <w:pPr>
        <w:rPr>
          <w:b/>
          <w:sz w:val="20"/>
          <w:szCs w:val="20"/>
          <w:lang w:val="en-AU"/>
        </w:rPr>
      </w:pPr>
      <w:r w:rsidRPr="00BA6819">
        <w:rPr>
          <w:b/>
          <w:sz w:val="20"/>
          <w:szCs w:val="20"/>
          <w:lang w:val="en-AU"/>
        </w:rPr>
        <w:t>Moulded socket</w:t>
      </w:r>
    </w:p>
    <w:p w:rsidR="00BA6819" w:rsidRPr="007D6AA6" w:rsidRDefault="00BA6819" w:rsidP="00BA6819">
      <w:pPr>
        <w:rPr>
          <w:i/>
          <w:sz w:val="20"/>
          <w:szCs w:val="20"/>
          <w:lang w:val="en-AU"/>
        </w:rPr>
      </w:pPr>
      <w:r w:rsidRPr="007D6AA6">
        <w:rPr>
          <w:i/>
          <w:sz w:val="20"/>
          <w:szCs w:val="20"/>
          <w:lang w:val="en-AU"/>
        </w:rPr>
        <w:t xml:space="preserve">A thermoplastic mould was used so that the </w:t>
      </w:r>
      <w:r w:rsidR="007D6AA6" w:rsidRPr="007D6AA6">
        <w:rPr>
          <w:i/>
          <w:sz w:val="20"/>
          <w:szCs w:val="20"/>
          <w:lang w:val="en-AU"/>
        </w:rPr>
        <w:t xml:space="preserve">end of the </w:t>
      </w:r>
      <w:r w:rsidRPr="007D6AA6">
        <w:rPr>
          <w:i/>
          <w:sz w:val="20"/>
          <w:szCs w:val="20"/>
          <w:lang w:val="en-AU"/>
        </w:rPr>
        <w:t xml:space="preserve">residual limb could comfortably </w:t>
      </w:r>
      <w:r w:rsidR="007D6AA6" w:rsidRPr="007D6AA6">
        <w:rPr>
          <w:i/>
          <w:sz w:val="20"/>
          <w:szCs w:val="20"/>
          <w:lang w:val="en-AU"/>
        </w:rPr>
        <w:t>fit into our attachmen</w:t>
      </w:r>
      <w:r w:rsidR="007D6AA6">
        <w:rPr>
          <w:i/>
          <w:sz w:val="20"/>
          <w:szCs w:val="20"/>
          <w:lang w:val="en-AU"/>
        </w:rPr>
        <w:t xml:space="preserve">t. </w:t>
      </w:r>
    </w:p>
    <w:p w:rsidR="007D6AA6" w:rsidRPr="00BA6819" w:rsidRDefault="007D6AA6" w:rsidP="00BA6819">
      <w:pPr>
        <w:rPr>
          <w:sz w:val="20"/>
          <w:szCs w:val="20"/>
          <w:lang w:val="en-AU"/>
        </w:rPr>
      </w:pPr>
    </w:p>
    <w:p w:rsidR="00BA6819" w:rsidRPr="00BA6819" w:rsidRDefault="00BA6819" w:rsidP="00BA6819">
      <w:pPr>
        <w:jc w:val="center"/>
        <w:rPr>
          <w:sz w:val="20"/>
          <w:szCs w:val="20"/>
          <w:lang w:val="en-AU"/>
        </w:rPr>
      </w:pPr>
      <w:r w:rsidRPr="00BA6819">
        <w:rPr>
          <w:noProof/>
          <w:lang w:val="en-AU"/>
        </w:rPr>
        <w:drawing>
          <wp:inline distT="0" distB="0" distL="0" distR="0" wp14:anchorId="48957FA7" wp14:editId="2A4F0ADA">
            <wp:extent cx="4747311" cy="1600107"/>
            <wp:effectExtent l="0" t="0" r="0" b="635"/>
            <wp:docPr id="40" name="Picture 40" descr="https://scontent.fmel7-1.fna.fbcdn.net/v/t1.15752-9/s2048x2048/61821849_344650432892930_3781175223261331456_n.jpg?_nc_cat=111&amp;_nc_ht=scontent.fmel7-1.fna&amp;oh=52132450c42dba27930c4ebe23922dcd&amp;oe=5D9FC3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fmel7-1.fna.fbcdn.net/v/t1.15752-9/s2048x2048/61821849_344650432892930_3781175223261331456_n.jpg?_nc_cat=111&amp;_nc_ht=scontent.fmel7-1.fna&amp;oh=52132450c42dba27930c4ebe23922dcd&amp;oe=5D9FC3BA"/>
                    <pic:cNvPicPr>
                      <a:picLocks noChangeAspect="1" noChangeArrowheads="1"/>
                    </pic:cNvPicPr>
                  </pic:nvPicPr>
                  <pic:blipFill rotWithShape="1">
                    <a:blip r:embed="rId26">
                      <a:extLst>
                        <a:ext uri="{28A0092B-C50C-407E-A947-70E740481C1C}">
                          <a14:useLocalDpi xmlns:a14="http://schemas.microsoft.com/office/drawing/2010/main" val="0"/>
                        </a:ext>
                      </a:extLst>
                    </a:blip>
                    <a:srcRect l="26954" t="25344" r="1491" b="56569"/>
                    <a:stretch/>
                  </pic:blipFill>
                  <pic:spPr bwMode="auto">
                    <a:xfrm>
                      <a:off x="0" y="0"/>
                      <a:ext cx="4755706" cy="1602936"/>
                    </a:xfrm>
                    <a:prstGeom prst="rect">
                      <a:avLst/>
                    </a:prstGeom>
                    <a:noFill/>
                    <a:ln>
                      <a:noFill/>
                    </a:ln>
                    <a:extLst>
                      <a:ext uri="{53640926-AAD7-44D8-BBD7-CCE9431645EC}">
                        <a14:shadowObscured xmlns:a14="http://schemas.microsoft.com/office/drawing/2010/main"/>
                      </a:ext>
                    </a:extLst>
                  </pic:spPr>
                </pic:pic>
              </a:graphicData>
            </a:graphic>
          </wp:inline>
        </w:drawing>
      </w:r>
    </w:p>
    <w:p w:rsidR="00BA6819" w:rsidRPr="00BA6819" w:rsidRDefault="00BA6819" w:rsidP="00BA6819">
      <w:pPr>
        <w:rPr>
          <w:sz w:val="20"/>
          <w:szCs w:val="20"/>
          <w:lang w:val="en-AU"/>
        </w:rPr>
      </w:pPr>
    </w:p>
    <w:p w:rsidR="00BA6819" w:rsidRDefault="00BA6819" w:rsidP="00BA6819">
      <w:pPr>
        <w:pStyle w:val="ListParagraph"/>
        <w:numPr>
          <w:ilvl w:val="0"/>
          <w:numId w:val="20"/>
        </w:numPr>
        <w:rPr>
          <w:sz w:val="20"/>
          <w:szCs w:val="20"/>
          <w:lang w:val="en-AU"/>
        </w:rPr>
      </w:pPr>
      <w:r w:rsidRPr="00BA6819">
        <w:rPr>
          <w:sz w:val="20"/>
          <w:szCs w:val="20"/>
          <w:lang w:val="en-AU"/>
        </w:rPr>
        <w:t>Create pattern on residual limb using paper towel</w:t>
      </w:r>
      <w:r>
        <w:rPr>
          <w:sz w:val="20"/>
          <w:szCs w:val="20"/>
          <w:lang w:val="en-AU"/>
        </w:rPr>
        <w:t xml:space="preserve"> </w:t>
      </w:r>
    </w:p>
    <w:p w:rsidR="00BA6819" w:rsidRDefault="00BA6819" w:rsidP="00BA6819">
      <w:pPr>
        <w:pStyle w:val="ListParagraph"/>
        <w:numPr>
          <w:ilvl w:val="0"/>
          <w:numId w:val="20"/>
        </w:numPr>
        <w:rPr>
          <w:sz w:val="20"/>
          <w:szCs w:val="20"/>
          <w:lang w:val="en-AU"/>
        </w:rPr>
      </w:pPr>
      <w:r w:rsidRPr="00BA6819">
        <w:rPr>
          <w:sz w:val="20"/>
          <w:szCs w:val="20"/>
          <w:lang w:val="en-AU"/>
        </w:rPr>
        <w:t xml:space="preserve">Trace pattern into sheet of </w:t>
      </w:r>
      <w:r>
        <w:rPr>
          <w:sz w:val="20"/>
          <w:szCs w:val="20"/>
          <w:lang w:val="en-AU"/>
        </w:rPr>
        <w:t>t</w:t>
      </w:r>
      <w:r w:rsidRPr="00BA6819">
        <w:rPr>
          <w:sz w:val="20"/>
          <w:szCs w:val="20"/>
          <w:lang w:val="en-AU"/>
        </w:rPr>
        <w:t>hermoplastic</w:t>
      </w:r>
    </w:p>
    <w:p w:rsidR="00BA6819" w:rsidRDefault="00BA6819" w:rsidP="00BA6819">
      <w:pPr>
        <w:pStyle w:val="ListParagraph"/>
        <w:numPr>
          <w:ilvl w:val="0"/>
          <w:numId w:val="20"/>
        </w:numPr>
        <w:rPr>
          <w:sz w:val="20"/>
          <w:szCs w:val="20"/>
          <w:lang w:val="en-AU"/>
        </w:rPr>
      </w:pPr>
      <w:r>
        <w:rPr>
          <w:sz w:val="20"/>
          <w:szCs w:val="20"/>
          <w:lang w:val="en-AU"/>
        </w:rPr>
        <w:t>Place t</w:t>
      </w:r>
      <w:r w:rsidRPr="00BA6819">
        <w:rPr>
          <w:sz w:val="20"/>
          <w:szCs w:val="20"/>
          <w:lang w:val="en-AU"/>
        </w:rPr>
        <w:t>hermoplast</w:t>
      </w:r>
      <w:r>
        <w:rPr>
          <w:sz w:val="20"/>
          <w:szCs w:val="20"/>
          <w:lang w:val="en-AU"/>
        </w:rPr>
        <w:t>ic</w:t>
      </w:r>
      <w:r w:rsidRPr="00BA6819">
        <w:rPr>
          <w:sz w:val="20"/>
          <w:szCs w:val="20"/>
          <w:lang w:val="en-AU"/>
        </w:rPr>
        <w:t xml:space="preserve"> into electric frying pan filled with water close to boiling point</w:t>
      </w:r>
    </w:p>
    <w:p w:rsidR="00BA6819" w:rsidRDefault="00BA6819" w:rsidP="00BA6819">
      <w:pPr>
        <w:pStyle w:val="ListParagraph"/>
        <w:numPr>
          <w:ilvl w:val="0"/>
          <w:numId w:val="20"/>
        </w:numPr>
        <w:rPr>
          <w:sz w:val="20"/>
          <w:szCs w:val="20"/>
          <w:lang w:val="en-AU"/>
        </w:rPr>
      </w:pPr>
      <w:r w:rsidRPr="00BA6819">
        <w:rPr>
          <w:sz w:val="20"/>
          <w:szCs w:val="20"/>
          <w:lang w:val="en-AU"/>
        </w:rPr>
        <w:t>Remove once plastic appears transparent</w:t>
      </w:r>
    </w:p>
    <w:p w:rsidR="00BA6819" w:rsidRPr="00BA6819" w:rsidRDefault="00BA6819" w:rsidP="00BA6819">
      <w:pPr>
        <w:pStyle w:val="ListParagraph"/>
        <w:numPr>
          <w:ilvl w:val="0"/>
          <w:numId w:val="20"/>
        </w:numPr>
        <w:rPr>
          <w:sz w:val="20"/>
          <w:szCs w:val="20"/>
          <w:lang w:val="en-AU"/>
        </w:rPr>
      </w:pPr>
      <w:r w:rsidRPr="00BA6819">
        <w:rPr>
          <w:sz w:val="20"/>
          <w:szCs w:val="20"/>
          <w:lang w:val="en-AU"/>
        </w:rPr>
        <w:lastRenderedPageBreak/>
        <w:t>Cut thermoplastic along outline traces earlier and reheat it again in the pan</w:t>
      </w:r>
    </w:p>
    <w:p w:rsidR="00634FA0" w:rsidRPr="00BA6819" w:rsidRDefault="00BA6819" w:rsidP="00BA6819">
      <w:pPr>
        <w:pStyle w:val="ListParagraph"/>
        <w:numPr>
          <w:ilvl w:val="0"/>
          <w:numId w:val="20"/>
        </w:numPr>
        <w:rPr>
          <w:sz w:val="20"/>
          <w:szCs w:val="20"/>
          <w:lang w:val="en-AU"/>
        </w:rPr>
      </w:pPr>
      <w:r w:rsidRPr="00BA6819">
        <w:rPr>
          <w:sz w:val="20"/>
          <w:szCs w:val="20"/>
          <w:lang w:val="en-AU"/>
        </w:rPr>
        <w:t>Place cling wrap onto residual limb</w:t>
      </w:r>
    </w:p>
    <w:p w:rsidR="00BA6819" w:rsidRPr="00BA6819" w:rsidRDefault="00BA6819" w:rsidP="00BA6819">
      <w:pPr>
        <w:pStyle w:val="ListParagraph"/>
        <w:numPr>
          <w:ilvl w:val="0"/>
          <w:numId w:val="20"/>
        </w:numPr>
        <w:rPr>
          <w:sz w:val="20"/>
          <w:szCs w:val="20"/>
          <w:lang w:val="en-AU"/>
        </w:rPr>
      </w:pPr>
      <w:r w:rsidRPr="00BA6819">
        <w:rPr>
          <w:sz w:val="20"/>
          <w:szCs w:val="20"/>
          <w:lang w:val="en-AU"/>
        </w:rPr>
        <w:t>Remove thermoplastic, pat dry and check temperature before applying to skin</w:t>
      </w:r>
    </w:p>
    <w:p w:rsidR="00BA6819" w:rsidRPr="00BA6819" w:rsidRDefault="00BA6819" w:rsidP="00BA6819">
      <w:pPr>
        <w:pStyle w:val="ListParagraph"/>
        <w:numPr>
          <w:ilvl w:val="0"/>
          <w:numId w:val="20"/>
        </w:numPr>
        <w:rPr>
          <w:sz w:val="20"/>
          <w:szCs w:val="20"/>
          <w:lang w:val="en-AU"/>
        </w:rPr>
      </w:pPr>
      <w:r w:rsidRPr="00BA6819">
        <w:rPr>
          <w:sz w:val="20"/>
          <w:szCs w:val="20"/>
          <w:lang w:val="en-AU"/>
        </w:rPr>
        <w:t>Drape over limb and shape. Hold until set.</w:t>
      </w:r>
    </w:p>
    <w:p w:rsidR="00BA6819" w:rsidRDefault="00BA6819" w:rsidP="00634FA0">
      <w:pPr>
        <w:ind w:left="360"/>
        <w:rPr>
          <w:sz w:val="20"/>
          <w:szCs w:val="20"/>
          <w:lang w:val="en-AU"/>
        </w:rPr>
      </w:pPr>
    </w:p>
    <w:tbl>
      <w:tblPr>
        <w:tblW w:w="9825" w:type="dxa"/>
        <w:tblInd w:w="-10" w:type="dxa"/>
        <w:tblLook w:val="04A0" w:firstRow="1" w:lastRow="0" w:firstColumn="1" w:lastColumn="0" w:noHBand="0" w:noVBand="1"/>
      </w:tblPr>
      <w:tblGrid>
        <w:gridCol w:w="1070"/>
        <w:gridCol w:w="1686"/>
        <w:gridCol w:w="2489"/>
        <w:gridCol w:w="2290"/>
        <w:gridCol w:w="2290"/>
      </w:tblGrid>
      <w:tr w:rsidR="00744FC5" w:rsidRPr="00586955" w:rsidTr="00107D2E">
        <w:trPr>
          <w:trHeight w:val="312"/>
        </w:trPr>
        <w:tc>
          <w:tcPr>
            <w:tcW w:w="9825" w:type="dxa"/>
            <w:gridSpan w:val="5"/>
            <w:tcBorders>
              <w:top w:val="single" w:sz="8" w:space="0" w:color="C1C7D0"/>
              <w:left w:val="single" w:sz="8" w:space="0" w:color="C1C7D0"/>
              <w:bottom w:val="single" w:sz="8" w:space="0" w:color="C1C7D0"/>
              <w:right w:val="single" w:sz="8" w:space="0" w:color="C1C7D0"/>
            </w:tcBorders>
            <w:shd w:val="clear" w:color="auto" w:fill="7F7F7F" w:themeFill="text1" w:themeFillTint="80"/>
            <w:vAlign w:val="center"/>
          </w:tcPr>
          <w:p w:rsidR="00744FC5" w:rsidRPr="00586955" w:rsidRDefault="00240B68" w:rsidP="00107D2E">
            <w:pPr>
              <w:spacing w:line="240" w:lineRule="auto"/>
              <w:rPr>
                <w:rFonts w:eastAsia="Times New Roman"/>
                <w:b/>
                <w:bCs/>
                <w:color w:val="FFFFFF" w:themeColor="background1"/>
                <w:sz w:val="16"/>
                <w:szCs w:val="16"/>
                <w:lang w:val="en-AU"/>
              </w:rPr>
            </w:pPr>
            <w:r>
              <w:rPr>
                <w:rFonts w:eastAsia="Times New Roman"/>
                <w:b/>
                <w:bCs/>
                <w:color w:val="FFFFFF" w:themeColor="background1"/>
                <w:sz w:val="16"/>
                <w:szCs w:val="16"/>
                <w:lang w:val="en-AU"/>
              </w:rPr>
              <w:t>Moulded socket (interior of attachment)</w:t>
            </w:r>
          </w:p>
        </w:tc>
      </w:tr>
      <w:tr w:rsidR="00DA37CC" w:rsidRPr="00586955" w:rsidTr="00DA37CC">
        <w:trPr>
          <w:trHeight w:val="312"/>
        </w:trPr>
        <w:tc>
          <w:tcPr>
            <w:tcW w:w="1070" w:type="dxa"/>
            <w:tcBorders>
              <w:top w:val="single" w:sz="8" w:space="0" w:color="C1C7D0"/>
              <w:left w:val="single" w:sz="8" w:space="0" w:color="C1C7D0"/>
              <w:bottom w:val="single" w:sz="8" w:space="0" w:color="C1C7D0"/>
              <w:right w:val="single" w:sz="8" w:space="0" w:color="C1C7D0"/>
            </w:tcBorders>
            <w:shd w:val="clear" w:color="auto" w:fill="7F7F7F" w:themeFill="text1" w:themeFillTint="80"/>
            <w:vAlign w:val="center"/>
            <w:hideMark/>
          </w:tcPr>
          <w:p w:rsidR="00DA37CC" w:rsidRPr="00586955" w:rsidRDefault="00DA37CC" w:rsidP="00107D2E">
            <w:pPr>
              <w:spacing w:line="240" w:lineRule="auto"/>
              <w:rPr>
                <w:rFonts w:eastAsia="Times New Roman"/>
                <w:b/>
                <w:bCs/>
                <w:color w:val="FFFFFF" w:themeColor="background1"/>
                <w:sz w:val="16"/>
                <w:szCs w:val="16"/>
                <w:lang w:val="en-AU"/>
              </w:rPr>
            </w:pPr>
            <w:r w:rsidRPr="00586955">
              <w:rPr>
                <w:rFonts w:eastAsia="Times New Roman"/>
                <w:b/>
                <w:bCs/>
                <w:color w:val="FFFFFF" w:themeColor="background1"/>
                <w:sz w:val="16"/>
                <w:szCs w:val="16"/>
                <w:lang w:val="en-AU"/>
              </w:rPr>
              <w:t>Part No.</w:t>
            </w:r>
          </w:p>
        </w:tc>
        <w:tc>
          <w:tcPr>
            <w:tcW w:w="1686" w:type="dxa"/>
            <w:tcBorders>
              <w:top w:val="single" w:sz="8" w:space="0" w:color="C1C7D0"/>
              <w:left w:val="nil"/>
              <w:bottom w:val="single" w:sz="8" w:space="0" w:color="C1C7D0"/>
              <w:right w:val="single" w:sz="8" w:space="0" w:color="C1C7D0"/>
            </w:tcBorders>
            <w:shd w:val="clear" w:color="auto" w:fill="7F7F7F" w:themeFill="text1" w:themeFillTint="80"/>
            <w:vAlign w:val="center"/>
            <w:hideMark/>
          </w:tcPr>
          <w:p w:rsidR="00DA37CC" w:rsidRPr="00586955" w:rsidRDefault="00DA37CC" w:rsidP="00107D2E">
            <w:pPr>
              <w:spacing w:line="240" w:lineRule="auto"/>
              <w:rPr>
                <w:rFonts w:eastAsia="Times New Roman"/>
                <w:b/>
                <w:bCs/>
                <w:color w:val="FFFFFF" w:themeColor="background1"/>
                <w:sz w:val="16"/>
                <w:szCs w:val="16"/>
                <w:lang w:val="en-AU"/>
              </w:rPr>
            </w:pPr>
            <w:r w:rsidRPr="00586955">
              <w:rPr>
                <w:rFonts w:eastAsia="Times New Roman"/>
                <w:b/>
                <w:bCs/>
                <w:color w:val="FFFFFF" w:themeColor="background1"/>
                <w:sz w:val="16"/>
                <w:szCs w:val="16"/>
                <w:lang w:val="en-AU"/>
              </w:rPr>
              <w:t>Part Name</w:t>
            </w:r>
          </w:p>
        </w:tc>
        <w:tc>
          <w:tcPr>
            <w:tcW w:w="2489" w:type="dxa"/>
            <w:tcBorders>
              <w:top w:val="single" w:sz="8" w:space="0" w:color="C1C7D0"/>
              <w:left w:val="nil"/>
              <w:bottom w:val="single" w:sz="8" w:space="0" w:color="C1C7D0"/>
              <w:right w:val="single" w:sz="8" w:space="0" w:color="C1C7D0"/>
            </w:tcBorders>
            <w:shd w:val="clear" w:color="auto" w:fill="7F7F7F" w:themeFill="text1" w:themeFillTint="80"/>
            <w:vAlign w:val="center"/>
            <w:hideMark/>
          </w:tcPr>
          <w:p w:rsidR="00DA37CC" w:rsidRPr="00586955" w:rsidRDefault="00DA37CC" w:rsidP="00107D2E">
            <w:pPr>
              <w:spacing w:line="240" w:lineRule="auto"/>
              <w:rPr>
                <w:rFonts w:eastAsia="Times New Roman"/>
                <w:b/>
                <w:bCs/>
                <w:color w:val="FFFFFF" w:themeColor="background1"/>
                <w:sz w:val="16"/>
                <w:szCs w:val="16"/>
                <w:lang w:val="en-AU"/>
              </w:rPr>
            </w:pPr>
            <w:r w:rsidRPr="00586955">
              <w:rPr>
                <w:rFonts w:eastAsia="Times New Roman"/>
                <w:b/>
                <w:bCs/>
                <w:color w:val="FFFFFF" w:themeColor="background1"/>
                <w:sz w:val="16"/>
                <w:szCs w:val="16"/>
                <w:lang w:val="en-AU"/>
              </w:rPr>
              <w:t>Description</w:t>
            </w:r>
          </w:p>
        </w:tc>
        <w:tc>
          <w:tcPr>
            <w:tcW w:w="2290" w:type="dxa"/>
            <w:tcBorders>
              <w:top w:val="single" w:sz="8" w:space="0" w:color="C1C7D0"/>
              <w:left w:val="nil"/>
              <w:bottom w:val="single" w:sz="8" w:space="0" w:color="C1C7D0"/>
              <w:right w:val="single" w:sz="8" w:space="0" w:color="C1C7D0"/>
            </w:tcBorders>
            <w:shd w:val="clear" w:color="auto" w:fill="7F7F7F" w:themeFill="text1" w:themeFillTint="80"/>
            <w:vAlign w:val="center"/>
            <w:hideMark/>
          </w:tcPr>
          <w:p w:rsidR="00DA37CC" w:rsidRPr="00586955" w:rsidRDefault="00DA37CC" w:rsidP="00107D2E">
            <w:pPr>
              <w:spacing w:line="240" w:lineRule="auto"/>
              <w:jc w:val="center"/>
              <w:rPr>
                <w:rFonts w:eastAsia="Times New Roman"/>
                <w:b/>
                <w:bCs/>
                <w:color w:val="FFFFFF" w:themeColor="background1"/>
                <w:sz w:val="16"/>
                <w:szCs w:val="16"/>
                <w:lang w:val="en-AU"/>
              </w:rPr>
            </w:pPr>
            <w:r w:rsidRPr="00586955">
              <w:rPr>
                <w:rFonts w:eastAsia="Times New Roman"/>
                <w:b/>
                <w:bCs/>
                <w:color w:val="FFFFFF" w:themeColor="background1"/>
                <w:sz w:val="16"/>
                <w:szCs w:val="16"/>
                <w:lang w:val="en-AU"/>
              </w:rPr>
              <w:t>Qty</w:t>
            </w:r>
          </w:p>
        </w:tc>
        <w:tc>
          <w:tcPr>
            <w:tcW w:w="2290" w:type="dxa"/>
            <w:tcBorders>
              <w:top w:val="single" w:sz="8" w:space="0" w:color="C1C7D0"/>
              <w:left w:val="nil"/>
              <w:bottom w:val="single" w:sz="8" w:space="0" w:color="C1C7D0"/>
              <w:right w:val="single" w:sz="8" w:space="0" w:color="C1C7D0"/>
            </w:tcBorders>
            <w:shd w:val="clear" w:color="auto" w:fill="7F7F7F" w:themeFill="text1" w:themeFillTint="80"/>
            <w:vAlign w:val="center"/>
            <w:hideMark/>
          </w:tcPr>
          <w:p w:rsidR="00DA37CC" w:rsidRPr="00586955" w:rsidRDefault="00DA37CC" w:rsidP="00107D2E">
            <w:pPr>
              <w:spacing w:line="240" w:lineRule="auto"/>
              <w:jc w:val="center"/>
              <w:rPr>
                <w:rFonts w:eastAsia="Times New Roman"/>
                <w:b/>
                <w:bCs/>
                <w:color w:val="FFFFFF" w:themeColor="background1"/>
                <w:sz w:val="16"/>
                <w:szCs w:val="16"/>
                <w:lang w:val="en-AU"/>
              </w:rPr>
            </w:pPr>
            <w:r w:rsidRPr="00586955">
              <w:rPr>
                <w:rFonts w:eastAsia="Times New Roman"/>
                <w:b/>
                <w:bCs/>
                <w:color w:val="FFFFFF" w:themeColor="background1"/>
                <w:sz w:val="16"/>
                <w:szCs w:val="16"/>
                <w:lang w:val="en-AU"/>
              </w:rPr>
              <w:t>Units</w:t>
            </w:r>
          </w:p>
        </w:tc>
      </w:tr>
      <w:tr w:rsidR="00DA37CC" w:rsidTr="00DA37CC">
        <w:trPr>
          <w:trHeight w:val="312"/>
        </w:trPr>
        <w:tc>
          <w:tcPr>
            <w:tcW w:w="1070" w:type="dxa"/>
            <w:tcBorders>
              <w:top w:val="nil"/>
              <w:left w:val="single" w:sz="8" w:space="0" w:color="C1C7D0"/>
              <w:bottom w:val="single" w:sz="8" w:space="0" w:color="C1C7D0"/>
              <w:right w:val="single" w:sz="8" w:space="0" w:color="C1C7D0"/>
            </w:tcBorders>
            <w:shd w:val="clear" w:color="auto" w:fill="auto"/>
            <w:vAlign w:val="center"/>
            <w:hideMark/>
          </w:tcPr>
          <w:p w:rsidR="00DA37CC" w:rsidRDefault="00DA37CC" w:rsidP="00107D2E">
            <w:pPr>
              <w:jc w:val="center"/>
              <w:rPr>
                <w:color w:val="000000"/>
                <w:sz w:val="16"/>
                <w:szCs w:val="16"/>
              </w:rPr>
            </w:pPr>
            <w:r>
              <w:rPr>
                <w:color w:val="000000"/>
                <w:sz w:val="16"/>
                <w:szCs w:val="16"/>
              </w:rPr>
              <w:t>H</w:t>
            </w:r>
          </w:p>
        </w:tc>
        <w:tc>
          <w:tcPr>
            <w:tcW w:w="1686" w:type="dxa"/>
            <w:tcBorders>
              <w:top w:val="nil"/>
              <w:left w:val="nil"/>
              <w:bottom w:val="single" w:sz="8" w:space="0" w:color="C1C7D0"/>
              <w:right w:val="single" w:sz="8" w:space="0" w:color="C1C7D0"/>
            </w:tcBorders>
            <w:shd w:val="clear" w:color="auto" w:fill="auto"/>
            <w:vAlign w:val="center"/>
            <w:hideMark/>
          </w:tcPr>
          <w:p w:rsidR="00DA37CC" w:rsidRDefault="00DA37CC" w:rsidP="00107D2E">
            <w:pPr>
              <w:rPr>
                <w:color w:val="000000"/>
                <w:sz w:val="16"/>
                <w:szCs w:val="16"/>
              </w:rPr>
            </w:pPr>
            <w:r>
              <w:rPr>
                <w:color w:val="000000"/>
                <w:sz w:val="16"/>
                <w:szCs w:val="16"/>
              </w:rPr>
              <w:t>Plastic socket</w:t>
            </w:r>
          </w:p>
        </w:tc>
        <w:tc>
          <w:tcPr>
            <w:tcW w:w="2489" w:type="dxa"/>
            <w:tcBorders>
              <w:top w:val="nil"/>
              <w:left w:val="nil"/>
              <w:bottom w:val="single" w:sz="8" w:space="0" w:color="C1C7D0"/>
              <w:right w:val="single" w:sz="8" w:space="0" w:color="C1C7D0"/>
            </w:tcBorders>
            <w:shd w:val="clear" w:color="auto" w:fill="auto"/>
            <w:vAlign w:val="center"/>
            <w:hideMark/>
          </w:tcPr>
          <w:p w:rsidR="00DA37CC" w:rsidRDefault="00DA37CC" w:rsidP="00107D2E">
            <w:pPr>
              <w:rPr>
                <w:color w:val="000000"/>
                <w:sz w:val="16"/>
                <w:szCs w:val="16"/>
              </w:rPr>
            </w:pPr>
            <w:r>
              <w:rPr>
                <w:color w:val="000000"/>
                <w:sz w:val="16"/>
                <w:szCs w:val="16"/>
              </w:rPr>
              <w:t>Rolyan Aquaplast-T Watercolors 6"x9"</w:t>
            </w:r>
          </w:p>
        </w:tc>
        <w:tc>
          <w:tcPr>
            <w:tcW w:w="2290" w:type="dxa"/>
            <w:tcBorders>
              <w:top w:val="nil"/>
              <w:left w:val="nil"/>
              <w:bottom w:val="single" w:sz="8" w:space="0" w:color="C1C7D0"/>
              <w:right w:val="single" w:sz="8" w:space="0" w:color="C1C7D0"/>
            </w:tcBorders>
            <w:shd w:val="clear" w:color="auto" w:fill="auto"/>
            <w:vAlign w:val="center"/>
            <w:hideMark/>
          </w:tcPr>
          <w:p w:rsidR="00DA37CC" w:rsidRDefault="00DA37CC" w:rsidP="000C4612">
            <w:pPr>
              <w:jc w:val="center"/>
              <w:rPr>
                <w:color w:val="000000"/>
                <w:sz w:val="16"/>
                <w:szCs w:val="16"/>
              </w:rPr>
            </w:pPr>
            <w:r>
              <w:rPr>
                <w:color w:val="000000"/>
                <w:sz w:val="16"/>
                <w:szCs w:val="16"/>
              </w:rPr>
              <w:t>1</w:t>
            </w:r>
          </w:p>
        </w:tc>
        <w:tc>
          <w:tcPr>
            <w:tcW w:w="2290" w:type="dxa"/>
            <w:tcBorders>
              <w:top w:val="nil"/>
              <w:left w:val="nil"/>
              <w:bottom w:val="single" w:sz="8" w:space="0" w:color="C1C7D0"/>
              <w:right w:val="single" w:sz="8" w:space="0" w:color="C1C7D0"/>
            </w:tcBorders>
            <w:shd w:val="clear" w:color="auto" w:fill="auto"/>
            <w:vAlign w:val="center"/>
            <w:hideMark/>
          </w:tcPr>
          <w:p w:rsidR="00DA37CC" w:rsidRDefault="00DA37CC" w:rsidP="00107D2E">
            <w:pPr>
              <w:jc w:val="center"/>
              <w:rPr>
                <w:color w:val="000000"/>
                <w:sz w:val="16"/>
                <w:szCs w:val="16"/>
              </w:rPr>
            </w:pPr>
            <w:r>
              <w:rPr>
                <w:color w:val="000000"/>
                <w:sz w:val="16"/>
                <w:szCs w:val="16"/>
              </w:rPr>
              <w:t>1</w:t>
            </w:r>
          </w:p>
        </w:tc>
      </w:tr>
    </w:tbl>
    <w:p w:rsidR="00744FC5" w:rsidRDefault="00744FC5" w:rsidP="00634FA0">
      <w:pPr>
        <w:ind w:left="360"/>
        <w:rPr>
          <w:sz w:val="20"/>
          <w:szCs w:val="20"/>
          <w:lang w:val="en-AU"/>
        </w:rPr>
      </w:pPr>
    </w:p>
    <w:p w:rsidR="00744FC5" w:rsidRDefault="00744FC5" w:rsidP="00634FA0">
      <w:pPr>
        <w:ind w:left="360"/>
        <w:rPr>
          <w:sz w:val="20"/>
          <w:szCs w:val="20"/>
          <w:lang w:val="en-AU"/>
        </w:rPr>
      </w:pPr>
    </w:p>
    <w:p w:rsidR="00BA6819" w:rsidRPr="00BA6819" w:rsidRDefault="00BA6819" w:rsidP="00744FC5">
      <w:pPr>
        <w:rPr>
          <w:b/>
          <w:sz w:val="20"/>
          <w:szCs w:val="20"/>
          <w:lang w:val="en-AU"/>
        </w:rPr>
      </w:pPr>
      <w:r w:rsidRPr="00BA6819">
        <w:rPr>
          <w:b/>
          <w:sz w:val="20"/>
          <w:szCs w:val="20"/>
          <w:lang w:val="en-AU"/>
        </w:rPr>
        <w:t>Crutch repurpose</w:t>
      </w:r>
    </w:p>
    <w:p w:rsidR="007D6AA6" w:rsidRDefault="007D6AA6" w:rsidP="00744FC5">
      <w:pPr>
        <w:rPr>
          <w:sz w:val="20"/>
          <w:szCs w:val="20"/>
          <w:lang w:val="en-AU"/>
        </w:rPr>
      </w:pPr>
      <w:r>
        <w:rPr>
          <w:sz w:val="20"/>
          <w:szCs w:val="20"/>
          <w:lang w:val="en-AU"/>
        </w:rPr>
        <w:t>A standard walking crutch was repurposed so that the upper cuff could be used as further manoeuvring for the stick while the bottom half was used due to its lightness in material and appropriate length.</w:t>
      </w:r>
    </w:p>
    <w:p w:rsidR="007D6AA6" w:rsidRDefault="007D6AA6" w:rsidP="00634FA0">
      <w:pPr>
        <w:ind w:left="360"/>
        <w:rPr>
          <w:sz w:val="20"/>
          <w:szCs w:val="20"/>
          <w:lang w:val="en-AU"/>
        </w:rPr>
      </w:pPr>
    </w:p>
    <w:p w:rsidR="00B85083" w:rsidRPr="00BA6819" w:rsidRDefault="00B85083" w:rsidP="00634FA0">
      <w:pPr>
        <w:ind w:left="360"/>
        <w:rPr>
          <w:sz w:val="20"/>
          <w:szCs w:val="20"/>
          <w:lang w:val="en-AU"/>
        </w:rPr>
      </w:pPr>
      <w:r w:rsidRPr="00BA6819">
        <w:rPr>
          <w:noProof/>
          <w:sz w:val="20"/>
          <w:szCs w:val="20"/>
          <w:lang w:val="en-AU"/>
        </w:rPr>
        <w:drawing>
          <wp:anchor distT="0" distB="0" distL="114300" distR="114300" simplePos="0" relativeHeight="251672576" behindDoc="1" locked="0" layoutInCell="1" allowOverlap="1" wp14:anchorId="417129FC" wp14:editId="2D6487C8">
            <wp:simplePos x="0" y="0"/>
            <wp:positionH relativeFrom="margin">
              <wp:posOffset>2424430</wp:posOffset>
            </wp:positionH>
            <wp:positionV relativeFrom="paragraph">
              <wp:posOffset>8890</wp:posOffset>
            </wp:positionV>
            <wp:extent cx="1516380" cy="1137285"/>
            <wp:effectExtent l="0" t="0" r="7620" b="5715"/>
            <wp:wrapTight wrapText="bothSides">
              <wp:wrapPolygon edited="0">
                <wp:start x="0" y="0"/>
                <wp:lineTo x="0" y="21347"/>
                <wp:lineTo x="21437" y="21347"/>
                <wp:lineTo x="21437"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16380" cy="1137285"/>
                    </a:xfrm>
                    <a:prstGeom prst="rect">
                      <a:avLst/>
                    </a:prstGeom>
                    <a:noFill/>
                  </pic:spPr>
                </pic:pic>
              </a:graphicData>
            </a:graphic>
            <wp14:sizeRelH relativeFrom="page">
              <wp14:pctWidth>0</wp14:pctWidth>
            </wp14:sizeRelH>
            <wp14:sizeRelV relativeFrom="page">
              <wp14:pctHeight>0</wp14:pctHeight>
            </wp14:sizeRelV>
          </wp:anchor>
        </w:drawing>
      </w:r>
      <w:r w:rsidRPr="00BA6819">
        <w:rPr>
          <w:noProof/>
          <w:sz w:val="20"/>
          <w:szCs w:val="20"/>
          <w:lang w:val="en-AU"/>
        </w:rPr>
        <w:drawing>
          <wp:anchor distT="0" distB="0" distL="114300" distR="114300" simplePos="0" relativeHeight="251671552" behindDoc="1" locked="0" layoutInCell="1" allowOverlap="1" wp14:anchorId="0CA4526B" wp14:editId="16FA8214">
            <wp:simplePos x="0" y="0"/>
            <wp:positionH relativeFrom="margin">
              <wp:posOffset>4128770</wp:posOffset>
            </wp:positionH>
            <wp:positionV relativeFrom="paragraph">
              <wp:posOffset>4445</wp:posOffset>
            </wp:positionV>
            <wp:extent cx="1516380" cy="1137285"/>
            <wp:effectExtent l="0" t="0" r="7620" b="5715"/>
            <wp:wrapTight wrapText="bothSides">
              <wp:wrapPolygon edited="0">
                <wp:start x="0" y="0"/>
                <wp:lineTo x="0" y="21347"/>
                <wp:lineTo x="21437" y="21347"/>
                <wp:lineTo x="21437"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16380" cy="1137285"/>
                    </a:xfrm>
                    <a:prstGeom prst="rect">
                      <a:avLst/>
                    </a:prstGeom>
                    <a:noFill/>
                  </pic:spPr>
                </pic:pic>
              </a:graphicData>
            </a:graphic>
            <wp14:sizeRelH relativeFrom="page">
              <wp14:pctWidth>0</wp14:pctWidth>
            </wp14:sizeRelH>
            <wp14:sizeRelV relativeFrom="page">
              <wp14:pctHeight>0</wp14:pctHeight>
            </wp14:sizeRelV>
          </wp:anchor>
        </w:drawing>
      </w:r>
      <w:r w:rsidRPr="00BA6819">
        <w:rPr>
          <w:noProof/>
          <w:sz w:val="20"/>
          <w:szCs w:val="20"/>
          <w:lang w:val="en-AU"/>
        </w:rPr>
        <w:drawing>
          <wp:anchor distT="0" distB="0" distL="114300" distR="114300" simplePos="0" relativeHeight="251670528" behindDoc="1" locked="0" layoutInCell="1" allowOverlap="1" wp14:anchorId="2E1BCAF4" wp14:editId="7B45CC8D">
            <wp:simplePos x="0" y="0"/>
            <wp:positionH relativeFrom="margin">
              <wp:posOffset>691626</wp:posOffset>
            </wp:positionH>
            <wp:positionV relativeFrom="paragraph">
              <wp:posOffset>4970</wp:posOffset>
            </wp:positionV>
            <wp:extent cx="1516380" cy="1137285"/>
            <wp:effectExtent l="0" t="0" r="7620" b="5715"/>
            <wp:wrapTight wrapText="bothSides">
              <wp:wrapPolygon edited="0">
                <wp:start x="0" y="0"/>
                <wp:lineTo x="0" y="21347"/>
                <wp:lineTo x="21437" y="21347"/>
                <wp:lineTo x="21437"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16380" cy="1137285"/>
                    </a:xfrm>
                    <a:prstGeom prst="rect">
                      <a:avLst/>
                    </a:prstGeom>
                    <a:noFill/>
                  </pic:spPr>
                </pic:pic>
              </a:graphicData>
            </a:graphic>
            <wp14:sizeRelH relativeFrom="page">
              <wp14:pctWidth>0</wp14:pctWidth>
            </wp14:sizeRelH>
            <wp14:sizeRelV relativeFrom="page">
              <wp14:pctHeight>0</wp14:pctHeight>
            </wp14:sizeRelV>
          </wp:anchor>
        </w:drawing>
      </w:r>
    </w:p>
    <w:p w:rsidR="00634FA0" w:rsidRPr="00BA6819" w:rsidRDefault="00634FA0" w:rsidP="00634FA0">
      <w:pPr>
        <w:ind w:left="360"/>
        <w:rPr>
          <w:sz w:val="20"/>
          <w:szCs w:val="20"/>
          <w:lang w:val="en-AU"/>
        </w:rPr>
      </w:pPr>
    </w:p>
    <w:p w:rsidR="00634FA0" w:rsidRPr="00BA6819" w:rsidRDefault="00634FA0" w:rsidP="00634FA0">
      <w:pPr>
        <w:ind w:left="360"/>
        <w:rPr>
          <w:sz w:val="20"/>
          <w:szCs w:val="20"/>
          <w:lang w:val="en-AU"/>
        </w:rPr>
      </w:pPr>
    </w:p>
    <w:p w:rsidR="00634FA0" w:rsidRPr="00BA6819" w:rsidRDefault="00634FA0" w:rsidP="00634FA0">
      <w:pPr>
        <w:ind w:left="360"/>
        <w:rPr>
          <w:sz w:val="20"/>
          <w:szCs w:val="20"/>
          <w:lang w:val="en-AU"/>
        </w:rPr>
      </w:pPr>
    </w:p>
    <w:p w:rsidR="00634FA0" w:rsidRPr="00BA6819" w:rsidRDefault="00634FA0" w:rsidP="00634FA0">
      <w:pPr>
        <w:ind w:left="360"/>
        <w:rPr>
          <w:sz w:val="20"/>
          <w:szCs w:val="20"/>
          <w:lang w:val="en-AU"/>
        </w:rPr>
      </w:pPr>
    </w:p>
    <w:p w:rsidR="00634FA0" w:rsidRPr="00BA6819" w:rsidRDefault="00634FA0" w:rsidP="00634FA0">
      <w:pPr>
        <w:ind w:left="360"/>
        <w:rPr>
          <w:sz w:val="20"/>
          <w:szCs w:val="20"/>
          <w:lang w:val="en-AU"/>
        </w:rPr>
      </w:pPr>
    </w:p>
    <w:p w:rsidR="00B85083" w:rsidRPr="00BA6819" w:rsidRDefault="00B85083" w:rsidP="00634FA0">
      <w:pPr>
        <w:ind w:left="360"/>
        <w:rPr>
          <w:sz w:val="20"/>
          <w:szCs w:val="20"/>
          <w:lang w:val="en-AU"/>
        </w:rPr>
      </w:pPr>
    </w:p>
    <w:p w:rsidR="00863A08" w:rsidRPr="00BA6819" w:rsidRDefault="00863A08" w:rsidP="00C8680B">
      <w:pPr>
        <w:pStyle w:val="ListParagraph"/>
        <w:numPr>
          <w:ilvl w:val="0"/>
          <w:numId w:val="14"/>
        </w:numPr>
        <w:rPr>
          <w:sz w:val="20"/>
          <w:szCs w:val="20"/>
          <w:lang w:val="en-AU"/>
        </w:rPr>
      </w:pPr>
      <w:r w:rsidRPr="00BA6819">
        <w:rPr>
          <w:sz w:val="20"/>
          <w:szCs w:val="20"/>
          <w:lang w:val="en-AU"/>
        </w:rPr>
        <w:t>Separate upper crutch from lower crutch</w:t>
      </w:r>
    </w:p>
    <w:p w:rsidR="00F638E9" w:rsidRPr="007D6AA6" w:rsidRDefault="00863A08" w:rsidP="00B85083">
      <w:pPr>
        <w:pStyle w:val="ListParagraph"/>
        <w:numPr>
          <w:ilvl w:val="0"/>
          <w:numId w:val="14"/>
        </w:numPr>
        <w:rPr>
          <w:sz w:val="20"/>
          <w:szCs w:val="20"/>
          <w:lang w:val="en-AU"/>
        </w:rPr>
      </w:pPr>
      <w:r w:rsidRPr="00BA6819">
        <w:rPr>
          <w:sz w:val="20"/>
          <w:szCs w:val="20"/>
          <w:lang w:val="en-AU"/>
        </w:rPr>
        <w:t>Trim upper crutch (below cuff) to upper arm length</w:t>
      </w:r>
    </w:p>
    <w:p w:rsidR="00C8680B" w:rsidRPr="00BA6819" w:rsidRDefault="00C8680B" w:rsidP="00C8680B">
      <w:pPr>
        <w:jc w:val="center"/>
        <w:rPr>
          <w:sz w:val="20"/>
          <w:szCs w:val="20"/>
          <w:lang w:val="en-AU"/>
        </w:rPr>
      </w:pPr>
    </w:p>
    <w:p w:rsidR="007D6AA6" w:rsidRDefault="00BA6819" w:rsidP="00BA6819">
      <w:pPr>
        <w:rPr>
          <w:b/>
          <w:sz w:val="20"/>
          <w:szCs w:val="20"/>
          <w:lang w:val="en-AU"/>
        </w:rPr>
      </w:pPr>
      <w:r>
        <w:rPr>
          <w:b/>
          <w:sz w:val="20"/>
          <w:szCs w:val="20"/>
          <w:lang w:val="en-AU"/>
        </w:rPr>
        <w:t xml:space="preserve">Combining </w:t>
      </w:r>
      <w:r w:rsidRPr="00BA6819">
        <w:rPr>
          <w:b/>
          <w:sz w:val="20"/>
          <w:szCs w:val="20"/>
          <w:lang w:val="en-AU"/>
        </w:rPr>
        <w:t>the attachment</w:t>
      </w:r>
    </w:p>
    <w:p w:rsidR="00B85083" w:rsidRPr="00BA6819" w:rsidRDefault="000D2D4C" w:rsidP="000D2D4C">
      <w:pPr>
        <w:tabs>
          <w:tab w:val="center" w:pos="5233"/>
          <w:tab w:val="right" w:pos="10466"/>
        </w:tabs>
        <w:rPr>
          <w:b/>
          <w:sz w:val="20"/>
          <w:szCs w:val="20"/>
          <w:lang w:val="en-AU"/>
        </w:rPr>
      </w:pPr>
      <w:r>
        <w:rPr>
          <w:b/>
          <w:sz w:val="20"/>
          <w:szCs w:val="20"/>
          <w:lang w:val="en-AU"/>
        </w:rPr>
        <w:tab/>
      </w:r>
      <w:r w:rsidR="00EE0201">
        <w:rPr>
          <w:b/>
          <w:noProof/>
          <w:sz w:val="20"/>
          <w:szCs w:val="20"/>
          <w:lang w:val="en-AU"/>
        </w:rPr>
        <w:drawing>
          <wp:inline distT="0" distB="0" distL="0" distR="0" wp14:anchorId="680B316C">
            <wp:extent cx="3451651" cy="29273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57689" cy="2932471"/>
                    </a:xfrm>
                    <a:prstGeom prst="rect">
                      <a:avLst/>
                    </a:prstGeom>
                    <a:noFill/>
                  </pic:spPr>
                </pic:pic>
              </a:graphicData>
            </a:graphic>
          </wp:inline>
        </w:drawing>
      </w:r>
      <w:r>
        <w:rPr>
          <w:b/>
          <w:noProof/>
          <w:sz w:val="20"/>
          <w:szCs w:val="20"/>
          <w:lang w:val="en-AU"/>
        </w:rPr>
        <w:drawing>
          <wp:inline distT="0" distB="0" distL="0" distR="0" wp14:anchorId="1D56B4CD">
            <wp:extent cx="2201824" cy="2935542"/>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23453" cy="2964379"/>
                    </a:xfrm>
                    <a:prstGeom prst="rect">
                      <a:avLst/>
                    </a:prstGeom>
                    <a:noFill/>
                  </pic:spPr>
                </pic:pic>
              </a:graphicData>
            </a:graphic>
          </wp:inline>
        </w:drawing>
      </w:r>
      <w:r>
        <w:rPr>
          <w:b/>
          <w:sz w:val="20"/>
          <w:szCs w:val="20"/>
          <w:lang w:val="en-AU"/>
        </w:rPr>
        <w:tab/>
      </w:r>
    </w:p>
    <w:p w:rsidR="00863A08" w:rsidRPr="00BA6819" w:rsidRDefault="00863A08" w:rsidP="00863A08">
      <w:pPr>
        <w:pStyle w:val="ListParagraph"/>
        <w:numPr>
          <w:ilvl w:val="0"/>
          <w:numId w:val="14"/>
        </w:numPr>
        <w:rPr>
          <w:sz w:val="20"/>
          <w:szCs w:val="20"/>
          <w:lang w:val="en-AU"/>
        </w:rPr>
      </w:pPr>
      <w:r w:rsidRPr="00BA6819">
        <w:rPr>
          <w:sz w:val="20"/>
          <w:szCs w:val="20"/>
          <w:lang w:val="en-AU"/>
        </w:rPr>
        <w:t>Trim clear vinyl tubing to length</w:t>
      </w:r>
    </w:p>
    <w:p w:rsidR="00863A08" w:rsidRPr="00BA6819" w:rsidRDefault="00863A08" w:rsidP="00863A08">
      <w:pPr>
        <w:pStyle w:val="ListParagraph"/>
        <w:numPr>
          <w:ilvl w:val="0"/>
          <w:numId w:val="14"/>
        </w:numPr>
        <w:rPr>
          <w:sz w:val="20"/>
          <w:szCs w:val="20"/>
          <w:lang w:val="en-AU"/>
        </w:rPr>
      </w:pPr>
      <w:r w:rsidRPr="00BA6819">
        <w:rPr>
          <w:sz w:val="20"/>
          <w:szCs w:val="20"/>
          <w:lang w:val="en-AU"/>
        </w:rPr>
        <w:t>Connect lower and upper crutch with clear vinyl tubing</w:t>
      </w:r>
    </w:p>
    <w:p w:rsidR="00BA6819" w:rsidRPr="007D6AA6" w:rsidRDefault="00863A08" w:rsidP="007D6AA6">
      <w:pPr>
        <w:pStyle w:val="ListParagraph"/>
        <w:numPr>
          <w:ilvl w:val="0"/>
          <w:numId w:val="14"/>
        </w:numPr>
        <w:rPr>
          <w:sz w:val="20"/>
          <w:szCs w:val="20"/>
          <w:lang w:val="en-AU"/>
        </w:rPr>
      </w:pPr>
      <w:r w:rsidRPr="00BA6819">
        <w:rPr>
          <w:sz w:val="20"/>
          <w:szCs w:val="20"/>
          <w:lang w:val="en-AU"/>
        </w:rPr>
        <w:t>Secure clear vinyl tubing to crutch on either end with hose clamps</w:t>
      </w:r>
    </w:p>
    <w:p w:rsidR="00863A08" w:rsidRPr="00BA6819" w:rsidRDefault="00863A08" w:rsidP="00BA6819">
      <w:pPr>
        <w:pStyle w:val="ListParagraph"/>
        <w:numPr>
          <w:ilvl w:val="0"/>
          <w:numId w:val="14"/>
        </w:numPr>
        <w:rPr>
          <w:sz w:val="20"/>
          <w:szCs w:val="20"/>
          <w:lang w:val="en-AU"/>
        </w:rPr>
      </w:pPr>
      <w:r w:rsidRPr="00BA6819">
        <w:rPr>
          <w:sz w:val="20"/>
          <w:szCs w:val="20"/>
          <w:lang w:val="en-AU"/>
        </w:rPr>
        <w:t>Fit PVC coupling to length of residual limb (we used 1 and a half PVC couplings)</w:t>
      </w:r>
    </w:p>
    <w:p w:rsidR="00863A08" w:rsidRPr="00BA6819" w:rsidRDefault="00863A08" w:rsidP="00863A08">
      <w:pPr>
        <w:pStyle w:val="ListParagraph"/>
        <w:numPr>
          <w:ilvl w:val="0"/>
          <w:numId w:val="14"/>
        </w:numPr>
        <w:rPr>
          <w:sz w:val="20"/>
          <w:szCs w:val="20"/>
          <w:lang w:val="en-AU"/>
        </w:rPr>
      </w:pPr>
      <w:r w:rsidRPr="00BA6819">
        <w:rPr>
          <w:sz w:val="20"/>
          <w:szCs w:val="20"/>
          <w:lang w:val="en-AU"/>
        </w:rPr>
        <w:t>Attach PVC cap to bottom end of PVC coupling with gaffer tape and hot glue</w:t>
      </w:r>
    </w:p>
    <w:p w:rsidR="00863A08" w:rsidRPr="00BA6819" w:rsidRDefault="00863A08" w:rsidP="00863A08">
      <w:pPr>
        <w:pStyle w:val="ListParagraph"/>
        <w:numPr>
          <w:ilvl w:val="0"/>
          <w:numId w:val="14"/>
        </w:numPr>
        <w:rPr>
          <w:sz w:val="20"/>
          <w:szCs w:val="20"/>
          <w:lang w:val="en-AU"/>
        </w:rPr>
      </w:pPr>
      <w:r w:rsidRPr="00BA6819">
        <w:rPr>
          <w:sz w:val="20"/>
          <w:szCs w:val="20"/>
          <w:lang w:val="en-AU"/>
        </w:rPr>
        <w:t>Measure placement of PVC coupling to crutch (dependent on user requirements)</w:t>
      </w:r>
    </w:p>
    <w:p w:rsidR="00863A08" w:rsidRPr="00BA6819" w:rsidRDefault="00863A08" w:rsidP="00863A08">
      <w:pPr>
        <w:pStyle w:val="ListParagraph"/>
        <w:numPr>
          <w:ilvl w:val="0"/>
          <w:numId w:val="14"/>
        </w:numPr>
        <w:rPr>
          <w:sz w:val="20"/>
          <w:szCs w:val="20"/>
          <w:lang w:val="en-AU"/>
        </w:rPr>
      </w:pPr>
      <w:r w:rsidRPr="00BA6819">
        <w:rPr>
          <w:sz w:val="20"/>
          <w:szCs w:val="20"/>
          <w:lang w:val="en-AU"/>
        </w:rPr>
        <w:t>Attach PVC coupling to crutch with conduit brackets and 6x4mm rivets (two either side of each bracket into PVC coupling, and one into back of each bracket to prevent movement)</w:t>
      </w:r>
    </w:p>
    <w:p w:rsidR="00863A08" w:rsidRPr="00BA6819" w:rsidRDefault="00863A08" w:rsidP="00863A08">
      <w:pPr>
        <w:pStyle w:val="ListParagraph"/>
        <w:numPr>
          <w:ilvl w:val="0"/>
          <w:numId w:val="14"/>
        </w:numPr>
        <w:rPr>
          <w:sz w:val="20"/>
          <w:szCs w:val="20"/>
          <w:lang w:val="en-AU"/>
        </w:rPr>
      </w:pPr>
      <w:r w:rsidRPr="00BA6819">
        <w:rPr>
          <w:sz w:val="20"/>
          <w:szCs w:val="20"/>
          <w:lang w:val="en-AU"/>
        </w:rPr>
        <w:t>Sew pocket with red felt to line PVC coupling for style and comfort and secure with hot glue</w:t>
      </w:r>
    </w:p>
    <w:p w:rsidR="00BA6819" w:rsidRDefault="00BA6819" w:rsidP="00190E2D">
      <w:pPr>
        <w:rPr>
          <w:lang w:val="en-AU"/>
        </w:rPr>
      </w:pPr>
    </w:p>
    <w:p w:rsidR="009630B4" w:rsidRDefault="009630B4" w:rsidP="00190E2D">
      <w:pPr>
        <w:rPr>
          <w:lang w:val="en-AU"/>
        </w:rPr>
      </w:pPr>
    </w:p>
    <w:p w:rsidR="009630B4" w:rsidRDefault="009630B4" w:rsidP="00190E2D">
      <w:pPr>
        <w:rPr>
          <w:lang w:val="en-AU"/>
        </w:rPr>
      </w:pPr>
    </w:p>
    <w:tbl>
      <w:tblPr>
        <w:tblW w:w="9825" w:type="dxa"/>
        <w:tblInd w:w="-10" w:type="dxa"/>
        <w:tblLook w:val="04A0" w:firstRow="1" w:lastRow="0" w:firstColumn="1" w:lastColumn="0" w:noHBand="0" w:noVBand="1"/>
      </w:tblPr>
      <w:tblGrid>
        <w:gridCol w:w="993"/>
        <w:gridCol w:w="1702"/>
        <w:gridCol w:w="2834"/>
        <w:gridCol w:w="1559"/>
        <w:gridCol w:w="2737"/>
      </w:tblGrid>
      <w:tr w:rsidR="00240B68" w:rsidRPr="00586955" w:rsidTr="00240B68">
        <w:trPr>
          <w:trHeight w:val="312"/>
        </w:trPr>
        <w:tc>
          <w:tcPr>
            <w:tcW w:w="9825" w:type="dxa"/>
            <w:gridSpan w:val="5"/>
            <w:tcBorders>
              <w:top w:val="single" w:sz="8" w:space="0" w:color="C1C7D0"/>
              <w:left w:val="single" w:sz="8" w:space="0" w:color="C1C7D0"/>
              <w:bottom w:val="single" w:sz="8" w:space="0" w:color="C1C7D0"/>
              <w:right w:val="single" w:sz="8" w:space="0" w:color="C1C7D0"/>
            </w:tcBorders>
            <w:shd w:val="clear" w:color="auto" w:fill="7F7F7F" w:themeFill="text1" w:themeFillTint="80"/>
            <w:vAlign w:val="center"/>
          </w:tcPr>
          <w:p w:rsidR="00240B68" w:rsidRPr="00586955" w:rsidRDefault="00240B68" w:rsidP="00240B68">
            <w:pPr>
              <w:spacing w:line="240" w:lineRule="auto"/>
              <w:rPr>
                <w:rFonts w:eastAsia="Times New Roman"/>
                <w:b/>
                <w:bCs/>
                <w:color w:val="FFFFFF" w:themeColor="background1"/>
                <w:sz w:val="16"/>
                <w:szCs w:val="16"/>
                <w:lang w:val="en-AU"/>
              </w:rPr>
            </w:pPr>
            <w:r>
              <w:rPr>
                <w:rFonts w:eastAsia="Times New Roman"/>
                <w:b/>
                <w:bCs/>
                <w:color w:val="FFFFFF" w:themeColor="background1"/>
                <w:sz w:val="16"/>
                <w:szCs w:val="16"/>
                <w:lang w:val="en-AU"/>
              </w:rPr>
              <w:lastRenderedPageBreak/>
              <w:t>Attachment</w:t>
            </w:r>
          </w:p>
        </w:tc>
      </w:tr>
      <w:tr w:rsidR="00DA37CC" w:rsidRPr="00586955" w:rsidTr="00DA37CC">
        <w:trPr>
          <w:trHeight w:val="312"/>
        </w:trPr>
        <w:tc>
          <w:tcPr>
            <w:tcW w:w="993" w:type="dxa"/>
            <w:tcBorders>
              <w:top w:val="single" w:sz="8" w:space="0" w:color="C1C7D0"/>
              <w:left w:val="single" w:sz="8" w:space="0" w:color="C1C7D0"/>
              <w:bottom w:val="single" w:sz="8" w:space="0" w:color="C1C7D0"/>
              <w:right w:val="single" w:sz="8" w:space="0" w:color="C1C7D0"/>
            </w:tcBorders>
            <w:shd w:val="clear" w:color="auto" w:fill="7F7F7F" w:themeFill="text1" w:themeFillTint="80"/>
            <w:vAlign w:val="center"/>
            <w:hideMark/>
          </w:tcPr>
          <w:p w:rsidR="00DA37CC" w:rsidRPr="00586955" w:rsidRDefault="00DA37CC" w:rsidP="00107D2E">
            <w:pPr>
              <w:spacing w:line="240" w:lineRule="auto"/>
              <w:rPr>
                <w:rFonts w:eastAsia="Times New Roman"/>
                <w:b/>
                <w:bCs/>
                <w:color w:val="FFFFFF" w:themeColor="background1"/>
                <w:sz w:val="16"/>
                <w:szCs w:val="16"/>
                <w:lang w:val="en-AU"/>
              </w:rPr>
            </w:pPr>
            <w:r w:rsidRPr="00586955">
              <w:rPr>
                <w:rFonts w:eastAsia="Times New Roman"/>
                <w:b/>
                <w:bCs/>
                <w:color w:val="FFFFFF" w:themeColor="background1"/>
                <w:sz w:val="16"/>
                <w:szCs w:val="16"/>
                <w:lang w:val="en-AU"/>
              </w:rPr>
              <w:t>Part No.</w:t>
            </w:r>
          </w:p>
        </w:tc>
        <w:tc>
          <w:tcPr>
            <w:tcW w:w="1702" w:type="dxa"/>
            <w:tcBorders>
              <w:top w:val="single" w:sz="8" w:space="0" w:color="C1C7D0"/>
              <w:left w:val="nil"/>
              <w:bottom w:val="single" w:sz="8" w:space="0" w:color="C1C7D0"/>
              <w:right w:val="single" w:sz="8" w:space="0" w:color="C1C7D0"/>
            </w:tcBorders>
            <w:shd w:val="clear" w:color="auto" w:fill="7F7F7F" w:themeFill="text1" w:themeFillTint="80"/>
            <w:vAlign w:val="center"/>
            <w:hideMark/>
          </w:tcPr>
          <w:p w:rsidR="00DA37CC" w:rsidRPr="00586955" w:rsidRDefault="00DA37CC" w:rsidP="00107D2E">
            <w:pPr>
              <w:spacing w:line="240" w:lineRule="auto"/>
              <w:rPr>
                <w:rFonts w:eastAsia="Times New Roman"/>
                <w:b/>
                <w:bCs/>
                <w:color w:val="FFFFFF" w:themeColor="background1"/>
                <w:sz w:val="16"/>
                <w:szCs w:val="16"/>
                <w:lang w:val="en-AU"/>
              </w:rPr>
            </w:pPr>
            <w:r w:rsidRPr="00586955">
              <w:rPr>
                <w:rFonts w:eastAsia="Times New Roman"/>
                <w:b/>
                <w:bCs/>
                <w:color w:val="FFFFFF" w:themeColor="background1"/>
                <w:sz w:val="16"/>
                <w:szCs w:val="16"/>
                <w:lang w:val="en-AU"/>
              </w:rPr>
              <w:t>Part Name</w:t>
            </w:r>
          </w:p>
        </w:tc>
        <w:tc>
          <w:tcPr>
            <w:tcW w:w="2834" w:type="dxa"/>
            <w:tcBorders>
              <w:top w:val="single" w:sz="8" w:space="0" w:color="C1C7D0"/>
              <w:left w:val="nil"/>
              <w:bottom w:val="single" w:sz="8" w:space="0" w:color="C1C7D0"/>
              <w:right w:val="single" w:sz="8" w:space="0" w:color="C1C7D0"/>
            </w:tcBorders>
            <w:shd w:val="clear" w:color="auto" w:fill="7F7F7F" w:themeFill="text1" w:themeFillTint="80"/>
            <w:vAlign w:val="center"/>
            <w:hideMark/>
          </w:tcPr>
          <w:p w:rsidR="00DA37CC" w:rsidRPr="00586955" w:rsidRDefault="00DA37CC" w:rsidP="00107D2E">
            <w:pPr>
              <w:spacing w:line="240" w:lineRule="auto"/>
              <w:rPr>
                <w:rFonts w:eastAsia="Times New Roman"/>
                <w:b/>
                <w:bCs/>
                <w:color w:val="FFFFFF" w:themeColor="background1"/>
                <w:sz w:val="16"/>
                <w:szCs w:val="16"/>
                <w:lang w:val="en-AU"/>
              </w:rPr>
            </w:pPr>
            <w:r w:rsidRPr="00586955">
              <w:rPr>
                <w:rFonts w:eastAsia="Times New Roman"/>
                <w:b/>
                <w:bCs/>
                <w:color w:val="FFFFFF" w:themeColor="background1"/>
                <w:sz w:val="16"/>
                <w:szCs w:val="16"/>
                <w:lang w:val="en-AU"/>
              </w:rPr>
              <w:t>Description</w:t>
            </w:r>
          </w:p>
        </w:tc>
        <w:tc>
          <w:tcPr>
            <w:tcW w:w="1559" w:type="dxa"/>
            <w:tcBorders>
              <w:top w:val="single" w:sz="8" w:space="0" w:color="C1C7D0"/>
              <w:left w:val="nil"/>
              <w:bottom w:val="single" w:sz="8" w:space="0" w:color="C1C7D0"/>
              <w:right w:val="single" w:sz="8" w:space="0" w:color="C1C7D0"/>
            </w:tcBorders>
            <w:shd w:val="clear" w:color="auto" w:fill="7F7F7F" w:themeFill="text1" w:themeFillTint="80"/>
            <w:vAlign w:val="center"/>
            <w:hideMark/>
          </w:tcPr>
          <w:p w:rsidR="00DA37CC" w:rsidRPr="00586955" w:rsidRDefault="00DA37CC" w:rsidP="00107D2E">
            <w:pPr>
              <w:spacing w:line="240" w:lineRule="auto"/>
              <w:jc w:val="center"/>
              <w:rPr>
                <w:rFonts w:eastAsia="Times New Roman"/>
                <w:b/>
                <w:bCs/>
                <w:color w:val="FFFFFF" w:themeColor="background1"/>
                <w:sz w:val="16"/>
                <w:szCs w:val="16"/>
                <w:lang w:val="en-AU"/>
              </w:rPr>
            </w:pPr>
            <w:r w:rsidRPr="00586955">
              <w:rPr>
                <w:rFonts w:eastAsia="Times New Roman"/>
                <w:b/>
                <w:bCs/>
                <w:color w:val="FFFFFF" w:themeColor="background1"/>
                <w:sz w:val="16"/>
                <w:szCs w:val="16"/>
                <w:lang w:val="en-AU"/>
              </w:rPr>
              <w:t>Qty</w:t>
            </w:r>
          </w:p>
        </w:tc>
        <w:tc>
          <w:tcPr>
            <w:tcW w:w="2737" w:type="dxa"/>
            <w:tcBorders>
              <w:top w:val="single" w:sz="8" w:space="0" w:color="C1C7D0"/>
              <w:left w:val="nil"/>
              <w:bottom w:val="single" w:sz="8" w:space="0" w:color="C1C7D0"/>
              <w:right w:val="single" w:sz="8" w:space="0" w:color="C1C7D0"/>
            </w:tcBorders>
            <w:shd w:val="clear" w:color="auto" w:fill="7F7F7F" w:themeFill="text1" w:themeFillTint="80"/>
            <w:vAlign w:val="center"/>
            <w:hideMark/>
          </w:tcPr>
          <w:p w:rsidR="00DA37CC" w:rsidRPr="00586955" w:rsidRDefault="00DA37CC" w:rsidP="00107D2E">
            <w:pPr>
              <w:spacing w:line="240" w:lineRule="auto"/>
              <w:jc w:val="center"/>
              <w:rPr>
                <w:rFonts w:eastAsia="Times New Roman"/>
                <w:b/>
                <w:bCs/>
                <w:color w:val="FFFFFF" w:themeColor="background1"/>
                <w:sz w:val="16"/>
                <w:szCs w:val="16"/>
                <w:lang w:val="en-AU"/>
              </w:rPr>
            </w:pPr>
            <w:r w:rsidRPr="00586955">
              <w:rPr>
                <w:rFonts w:eastAsia="Times New Roman"/>
                <w:b/>
                <w:bCs/>
                <w:color w:val="FFFFFF" w:themeColor="background1"/>
                <w:sz w:val="16"/>
                <w:szCs w:val="16"/>
                <w:lang w:val="en-AU"/>
              </w:rPr>
              <w:t>Units</w:t>
            </w:r>
          </w:p>
        </w:tc>
      </w:tr>
      <w:tr w:rsidR="00DA37CC" w:rsidRPr="00586955" w:rsidTr="00DA37CC">
        <w:trPr>
          <w:trHeight w:val="461"/>
        </w:trPr>
        <w:tc>
          <w:tcPr>
            <w:tcW w:w="993" w:type="dxa"/>
            <w:tcBorders>
              <w:top w:val="nil"/>
              <w:left w:val="single" w:sz="8" w:space="0" w:color="C1C7D0"/>
              <w:bottom w:val="single" w:sz="8" w:space="0" w:color="C1C7D0"/>
              <w:right w:val="single" w:sz="8" w:space="0" w:color="C1C7D0"/>
            </w:tcBorders>
            <w:shd w:val="clear" w:color="auto" w:fill="auto"/>
            <w:vAlign w:val="center"/>
            <w:hideMark/>
          </w:tcPr>
          <w:p w:rsidR="00DA37CC" w:rsidRDefault="00DA37CC" w:rsidP="007F2C86">
            <w:pPr>
              <w:jc w:val="center"/>
              <w:rPr>
                <w:color w:val="000000"/>
                <w:sz w:val="16"/>
                <w:szCs w:val="16"/>
              </w:rPr>
            </w:pPr>
            <w:r>
              <w:rPr>
                <w:color w:val="000000"/>
                <w:sz w:val="16"/>
              </w:rPr>
              <w:t>I</w:t>
            </w:r>
          </w:p>
        </w:tc>
        <w:tc>
          <w:tcPr>
            <w:tcW w:w="1702" w:type="dxa"/>
            <w:tcBorders>
              <w:top w:val="nil"/>
              <w:left w:val="nil"/>
              <w:bottom w:val="single" w:sz="8" w:space="0" w:color="C1C7D0"/>
              <w:right w:val="single" w:sz="8" w:space="0" w:color="C1C7D0"/>
            </w:tcBorders>
            <w:shd w:val="clear" w:color="auto" w:fill="auto"/>
            <w:vAlign w:val="center"/>
            <w:hideMark/>
          </w:tcPr>
          <w:p w:rsidR="00DA37CC" w:rsidRDefault="00DA37CC" w:rsidP="007F2C86">
            <w:pPr>
              <w:rPr>
                <w:color w:val="000000"/>
                <w:sz w:val="16"/>
                <w:szCs w:val="16"/>
              </w:rPr>
            </w:pPr>
            <w:r>
              <w:rPr>
                <w:color w:val="000000"/>
                <w:sz w:val="16"/>
              </w:rPr>
              <w:t>Crutch</w:t>
            </w:r>
          </w:p>
        </w:tc>
        <w:tc>
          <w:tcPr>
            <w:tcW w:w="2834" w:type="dxa"/>
            <w:tcBorders>
              <w:top w:val="nil"/>
              <w:left w:val="nil"/>
              <w:bottom w:val="single" w:sz="8" w:space="0" w:color="C1C7D0"/>
              <w:right w:val="single" w:sz="8" w:space="0" w:color="C1C7D0"/>
            </w:tcBorders>
            <w:shd w:val="clear" w:color="auto" w:fill="auto"/>
            <w:vAlign w:val="center"/>
            <w:hideMark/>
          </w:tcPr>
          <w:p w:rsidR="00DA37CC" w:rsidRDefault="00DA37CC" w:rsidP="007F2C86">
            <w:pPr>
              <w:rPr>
                <w:color w:val="000000"/>
                <w:sz w:val="16"/>
                <w:szCs w:val="16"/>
              </w:rPr>
            </w:pPr>
            <w:r>
              <w:rPr>
                <w:color w:val="000000"/>
                <w:sz w:val="16"/>
              </w:rPr>
              <w:t>Modified walking crutch</w:t>
            </w:r>
          </w:p>
        </w:tc>
        <w:tc>
          <w:tcPr>
            <w:tcW w:w="1559" w:type="dxa"/>
            <w:tcBorders>
              <w:top w:val="nil"/>
              <w:left w:val="nil"/>
              <w:bottom w:val="single" w:sz="8" w:space="0" w:color="C1C7D0"/>
              <w:right w:val="single" w:sz="8" w:space="0" w:color="C1C7D0"/>
            </w:tcBorders>
            <w:shd w:val="clear" w:color="auto" w:fill="auto"/>
            <w:vAlign w:val="center"/>
            <w:hideMark/>
          </w:tcPr>
          <w:p w:rsidR="00DA37CC" w:rsidRDefault="00DA37CC" w:rsidP="00EE0201">
            <w:pPr>
              <w:jc w:val="center"/>
              <w:rPr>
                <w:color w:val="000000"/>
                <w:sz w:val="16"/>
                <w:szCs w:val="16"/>
              </w:rPr>
            </w:pPr>
            <w:r>
              <w:rPr>
                <w:color w:val="000000"/>
                <w:sz w:val="16"/>
              </w:rPr>
              <w:t>1</w:t>
            </w:r>
          </w:p>
        </w:tc>
        <w:tc>
          <w:tcPr>
            <w:tcW w:w="2737" w:type="dxa"/>
            <w:tcBorders>
              <w:top w:val="nil"/>
              <w:left w:val="nil"/>
              <w:bottom w:val="single" w:sz="8" w:space="0" w:color="C1C7D0"/>
              <w:right w:val="single" w:sz="8" w:space="0" w:color="C1C7D0"/>
            </w:tcBorders>
            <w:shd w:val="clear" w:color="auto" w:fill="auto"/>
            <w:vAlign w:val="center"/>
            <w:hideMark/>
          </w:tcPr>
          <w:p w:rsidR="00DA37CC" w:rsidRDefault="00DA37CC" w:rsidP="00EE0201">
            <w:pPr>
              <w:jc w:val="center"/>
              <w:rPr>
                <w:color w:val="000000"/>
                <w:sz w:val="16"/>
                <w:szCs w:val="16"/>
              </w:rPr>
            </w:pPr>
            <w:r>
              <w:rPr>
                <w:color w:val="000000"/>
                <w:sz w:val="16"/>
              </w:rPr>
              <w:t>1</w:t>
            </w:r>
          </w:p>
        </w:tc>
      </w:tr>
      <w:tr w:rsidR="00DA37CC" w:rsidRPr="00586955" w:rsidTr="00DA37CC">
        <w:trPr>
          <w:trHeight w:val="312"/>
        </w:trPr>
        <w:tc>
          <w:tcPr>
            <w:tcW w:w="993" w:type="dxa"/>
            <w:tcBorders>
              <w:top w:val="nil"/>
              <w:left w:val="single" w:sz="8" w:space="0" w:color="C1C7D0"/>
              <w:bottom w:val="single" w:sz="8" w:space="0" w:color="C1C7D0"/>
              <w:right w:val="single" w:sz="8" w:space="0" w:color="C1C7D0"/>
            </w:tcBorders>
            <w:shd w:val="clear" w:color="auto" w:fill="auto"/>
            <w:vAlign w:val="center"/>
            <w:hideMark/>
          </w:tcPr>
          <w:p w:rsidR="00DA37CC" w:rsidRDefault="00DA37CC" w:rsidP="007F2C86">
            <w:pPr>
              <w:jc w:val="center"/>
              <w:rPr>
                <w:color w:val="000000"/>
                <w:sz w:val="16"/>
                <w:szCs w:val="16"/>
              </w:rPr>
            </w:pPr>
            <w:r>
              <w:rPr>
                <w:color w:val="000000"/>
                <w:sz w:val="16"/>
                <w:szCs w:val="16"/>
              </w:rPr>
              <w:t>J</w:t>
            </w:r>
          </w:p>
        </w:tc>
        <w:tc>
          <w:tcPr>
            <w:tcW w:w="1702" w:type="dxa"/>
            <w:tcBorders>
              <w:top w:val="nil"/>
              <w:left w:val="nil"/>
              <w:bottom w:val="single" w:sz="8" w:space="0" w:color="C1C7D0"/>
              <w:right w:val="single" w:sz="8" w:space="0" w:color="C1C7D0"/>
            </w:tcBorders>
            <w:shd w:val="clear" w:color="auto" w:fill="auto"/>
            <w:vAlign w:val="center"/>
            <w:hideMark/>
          </w:tcPr>
          <w:p w:rsidR="00DA37CC" w:rsidRDefault="00DA37CC" w:rsidP="007F2C86">
            <w:pPr>
              <w:rPr>
                <w:color w:val="000000"/>
                <w:sz w:val="16"/>
                <w:szCs w:val="16"/>
              </w:rPr>
            </w:pPr>
            <w:r>
              <w:rPr>
                <w:color w:val="000000"/>
                <w:sz w:val="16"/>
                <w:szCs w:val="16"/>
              </w:rPr>
              <w:t>Clear tubing</w:t>
            </w:r>
          </w:p>
        </w:tc>
        <w:tc>
          <w:tcPr>
            <w:tcW w:w="2834" w:type="dxa"/>
            <w:tcBorders>
              <w:top w:val="nil"/>
              <w:left w:val="nil"/>
              <w:bottom w:val="single" w:sz="8" w:space="0" w:color="C1C7D0"/>
              <w:right w:val="single" w:sz="8" w:space="0" w:color="C1C7D0"/>
            </w:tcBorders>
            <w:shd w:val="clear" w:color="auto" w:fill="auto"/>
            <w:vAlign w:val="center"/>
            <w:hideMark/>
          </w:tcPr>
          <w:p w:rsidR="00DA37CC" w:rsidRDefault="00DA37CC" w:rsidP="007F2C86">
            <w:pPr>
              <w:rPr>
                <w:color w:val="000000"/>
                <w:sz w:val="16"/>
                <w:szCs w:val="16"/>
              </w:rPr>
            </w:pPr>
            <w:r>
              <w:rPr>
                <w:color w:val="000000"/>
                <w:sz w:val="16"/>
                <w:szCs w:val="16"/>
              </w:rPr>
              <w:t>Clear vinyl tube 25mm x 90cm</w:t>
            </w:r>
          </w:p>
        </w:tc>
        <w:tc>
          <w:tcPr>
            <w:tcW w:w="1559" w:type="dxa"/>
            <w:tcBorders>
              <w:top w:val="nil"/>
              <w:left w:val="nil"/>
              <w:bottom w:val="single" w:sz="8" w:space="0" w:color="C1C7D0"/>
              <w:right w:val="single" w:sz="8" w:space="0" w:color="C1C7D0"/>
            </w:tcBorders>
            <w:shd w:val="clear" w:color="auto" w:fill="auto"/>
            <w:vAlign w:val="center"/>
            <w:hideMark/>
          </w:tcPr>
          <w:p w:rsidR="00DA37CC" w:rsidRDefault="00DA37CC" w:rsidP="00EE0201">
            <w:pPr>
              <w:jc w:val="center"/>
              <w:rPr>
                <w:color w:val="000000"/>
                <w:sz w:val="16"/>
                <w:szCs w:val="16"/>
              </w:rPr>
            </w:pPr>
            <w:r>
              <w:rPr>
                <w:color w:val="000000"/>
                <w:sz w:val="16"/>
                <w:szCs w:val="16"/>
              </w:rPr>
              <w:t>1</w:t>
            </w:r>
          </w:p>
        </w:tc>
        <w:tc>
          <w:tcPr>
            <w:tcW w:w="2737" w:type="dxa"/>
            <w:tcBorders>
              <w:top w:val="nil"/>
              <w:left w:val="nil"/>
              <w:bottom w:val="single" w:sz="8" w:space="0" w:color="C1C7D0"/>
              <w:right w:val="single" w:sz="8" w:space="0" w:color="C1C7D0"/>
            </w:tcBorders>
            <w:shd w:val="clear" w:color="auto" w:fill="auto"/>
            <w:vAlign w:val="center"/>
            <w:hideMark/>
          </w:tcPr>
          <w:p w:rsidR="00DA37CC" w:rsidRDefault="00DA37CC" w:rsidP="00EE0201">
            <w:pPr>
              <w:jc w:val="center"/>
              <w:rPr>
                <w:color w:val="000000"/>
                <w:sz w:val="16"/>
                <w:szCs w:val="16"/>
              </w:rPr>
            </w:pPr>
            <w:r>
              <w:rPr>
                <w:color w:val="000000"/>
                <w:sz w:val="16"/>
                <w:szCs w:val="16"/>
              </w:rPr>
              <w:t>90cm</w:t>
            </w:r>
          </w:p>
        </w:tc>
      </w:tr>
      <w:tr w:rsidR="00DA37CC" w:rsidRPr="00586955" w:rsidTr="00DA37CC">
        <w:trPr>
          <w:trHeight w:val="461"/>
        </w:trPr>
        <w:tc>
          <w:tcPr>
            <w:tcW w:w="993" w:type="dxa"/>
            <w:tcBorders>
              <w:top w:val="nil"/>
              <w:left w:val="single" w:sz="8" w:space="0" w:color="C1C7D0"/>
              <w:bottom w:val="single" w:sz="8" w:space="0" w:color="C1C7D0"/>
              <w:right w:val="single" w:sz="8" w:space="0" w:color="C1C7D0"/>
            </w:tcBorders>
            <w:shd w:val="clear" w:color="auto" w:fill="auto"/>
            <w:vAlign w:val="center"/>
            <w:hideMark/>
          </w:tcPr>
          <w:p w:rsidR="00DA37CC" w:rsidRDefault="00DA37CC" w:rsidP="007F2C86">
            <w:pPr>
              <w:jc w:val="center"/>
              <w:rPr>
                <w:color w:val="000000"/>
                <w:sz w:val="16"/>
                <w:szCs w:val="16"/>
              </w:rPr>
            </w:pPr>
            <w:r>
              <w:rPr>
                <w:color w:val="000000"/>
                <w:sz w:val="16"/>
                <w:szCs w:val="16"/>
              </w:rPr>
              <w:t>K</w:t>
            </w:r>
          </w:p>
        </w:tc>
        <w:tc>
          <w:tcPr>
            <w:tcW w:w="1702" w:type="dxa"/>
            <w:tcBorders>
              <w:top w:val="nil"/>
              <w:left w:val="nil"/>
              <w:bottom w:val="single" w:sz="8" w:space="0" w:color="C1C7D0"/>
              <w:right w:val="single" w:sz="8" w:space="0" w:color="C1C7D0"/>
            </w:tcBorders>
            <w:shd w:val="clear" w:color="auto" w:fill="auto"/>
            <w:vAlign w:val="center"/>
            <w:hideMark/>
          </w:tcPr>
          <w:p w:rsidR="00DA37CC" w:rsidRDefault="00DA37CC" w:rsidP="007F2C86">
            <w:pPr>
              <w:rPr>
                <w:color w:val="000000"/>
                <w:sz w:val="16"/>
                <w:szCs w:val="16"/>
              </w:rPr>
            </w:pPr>
            <w:r>
              <w:rPr>
                <w:color w:val="000000"/>
                <w:sz w:val="16"/>
                <w:szCs w:val="16"/>
              </w:rPr>
              <w:t>Foam</w:t>
            </w:r>
          </w:p>
        </w:tc>
        <w:tc>
          <w:tcPr>
            <w:tcW w:w="2834" w:type="dxa"/>
            <w:tcBorders>
              <w:top w:val="nil"/>
              <w:left w:val="nil"/>
              <w:bottom w:val="single" w:sz="8" w:space="0" w:color="C1C7D0"/>
              <w:right w:val="single" w:sz="8" w:space="0" w:color="C1C7D0"/>
            </w:tcBorders>
            <w:shd w:val="clear" w:color="auto" w:fill="auto"/>
            <w:vAlign w:val="center"/>
            <w:hideMark/>
          </w:tcPr>
          <w:p w:rsidR="00DA37CC" w:rsidRDefault="00DA37CC" w:rsidP="007F2C86">
            <w:pPr>
              <w:rPr>
                <w:color w:val="000000"/>
                <w:sz w:val="16"/>
                <w:szCs w:val="16"/>
              </w:rPr>
            </w:pPr>
            <w:r>
              <w:rPr>
                <w:color w:val="000000"/>
                <w:sz w:val="16"/>
                <w:szCs w:val="16"/>
              </w:rPr>
              <w:t>Black foam</w:t>
            </w:r>
          </w:p>
        </w:tc>
        <w:tc>
          <w:tcPr>
            <w:tcW w:w="1559" w:type="dxa"/>
            <w:tcBorders>
              <w:top w:val="nil"/>
              <w:left w:val="nil"/>
              <w:bottom w:val="single" w:sz="8" w:space="0" w:color="C1C7D0"/>
              <w:right w:val="single" w:sz="8" w:space="0" w:color="C1C7D0"/>
            </w:tcBorders>
            <w:shd w:val="clear" w:color="auto" w:fill="auto"/>
            <w:vAlign w:val="center"/>
            <w:hideMark/>
          </w:tcPr>
          <w:p w:rsidR="00DA37CC" w:rsidRDefault="00DA37CC" w:rsidP="00EE0201">
            <w:pPr>
              <w:jc w:val="center"/>
              <w:rPr>
                <w:color w:val="000000"/>
                <w:sz w:val="16"/>
                <w:szCs w:val="16"/>
              </w:rPr>
            </w:pPr>
            <w:r>
              <w:rPr>
                <w:color w:val="000000"/>
                <w:sz w:val="16"/>
                <w:szCs w:val="16"/>
              </w:rPr>
              <w:t>30cm x 20cm</w:t>
            </w:r>
          </w:p>
        </w:tc>
        <w:tc>
          <w:tcPr>
            <w:tcW w:w="2737" w:type="dxa"/>
            <w:tcBorders>
              <w:top w:val="nil"/>
              <w:left w:val="nil"/>
              <w:bottom w:val="single" w:sz="8" w:space="0" w:color="C1C7D0"/>
              <w:right w:val="single" w:sz="8" w:space="0" w:color="C1C7D0"/>
            </w:tcBorders>
            <w:shd w:val="clear" w:color="auto" w:fill="auto"/>
            <w:vAlign w:val="center"/>
            <w:hideMark/>
          </w:tcPr>
          <w:p w:rsidR="00DA37CC" w:rsidRDefault="00DA37CC" w:rsidP="00EE0201">
            <w:pPr>
              <w:jc w:val="center"/>
              <w:rPr>
                <w:color w:val="000000"/>
                <w:sz w:val="16"/>
                <w:szCs w:val="16"/>
              </w:rPr>
            </w:pPr>
            <w:r>
              <w:rPr>
                <w:color w:val="000000"/>
                <w:sz w:val="16"/>
                <w:szCs w:val="16"/>
              </w:rPr>
              <w:t>30cm x 20cm</w:t>
            </w:r>
          </w:p>
        </w:tc>
      </w:tr>
      <w:tr w:rsidR="00DA37CC" w:rsidRPr="00586955" w:rsidTr="00DA37CC">
        <w:trPr>
          <w:trHeight w:val="312"/>
        </w:trPr>
        <w:tc>
          <w:tcPr>
            <w:tcW w:w="993" w:type="dxa"/>
            <w:tcBorders>
              <w:top w:val="nil"/>
              <w:left w:val="single" w:sz="8" w:space="0" w:color="C1C7D0"/>
              <w:bottom w:val="single" w:sz="8" w:space="0" w:color="C1C7D0"/>
              <w:right w:val="single" w:sz="8" w:space="0" w:color="C1C7D0"/>
            </w:tcBorders>
            <w:shd w:val="clear" w:color="auto" w:fill="auto"/>
            <w:vAlign w:val="center"/>
            <w:hideMark/>
          </w:tcPr>
          <w:p w:rsidR="00DA37CC" w:rsidRDefault="00DA37CC" w:rsidP="007F2C86">
            <w:pPr>
              <w:jc w:val="center"/>
              <w:rPr>
                <w:color w:val="000000"/>
                <w:sz w:val="16"/>
                <w:szCs w:val="16"/>
              </w:rPr>
            </w:pPr>
            <w:r>
              <w:rPr>
                <w:color w:val="000000"/>
                <w:sz w:val="16"/>
                <w:szCs w:val="16"/>
              </w:rPr>
              <w:t>L</w:t>
            </w:r>
          </w:p>
        </w:tc>
        <w:tc>
          <w:tcPr>
            <w:tcW w:w="1702" w:type="dxa"/>
            <w:tcBorders>
              <w:top w:val="nil"/>
              <w:left w:val="nil"/>
              <w:bottom w:val="single" w:sz="8" w:space="0" w:color="C1C7D0"/>
              <w:right w:val="single" w:sz="8" w:space="0" w:color="C1C7D0"/>
            </w:tcBorders>
            <w:shd w:val="clear" w:color="auto" w:fill="auto"/>
            <w:vAlign w:val="center"/>
            <w:hideMark/>
          </w:tcPr>
          <w:p w:rsidR="00DA37CC" w:rsidRDefault="00DA37CC" w:rsidP="007F2C86">
            <w:pPr>
              <w:rPr>
                <w:color w:val="000000"/>
                <w:sz w:val="16"/>
                <w:szCs w:val="16"/>
              </w:rPr>
            </w:pPr>
            <w:r>
              <w:rPr>
                <w:color w:val="000000"/>
                <w:sz w:val="16"/>
                <w:szCs w:val="16"/>
              </w:rPr>
              <w:t>PVC tubing</w:t>
            </w:r>
          </w:p>
        </w:tc>
        <w:tc>
          <w:tcPr>
            <w:tcW w:w="2834" w:type="dxa"/>
            <w:tcBorders>
              <w:top w:val="nil"/>
              <w:left w:val="nil"/>
              <w:bottom w:val="single" w:sz="8" w:space="0" w:color="C1C7D0"/>
              <w:right w:val="single" w:sz="8" w:space="0" w:color="C1C7D0"/>
            </w:tcBorders>
            <w:shd w:val="clear" w:color="auto" w:fill="auto"/>
            <w:vAlign w:val="center"/>
            <w:hideMark/>
          </w:tcPr>
          <w:p w:rsidR="00DA37CC" w:rsidRDefault="00DA37CC" w:rsidP="007F2C86">
            <w:pPr>
              <w:rPr>
                <w:color w:val="000000"/>
                <w:sz w:val="16"/>
                <w:szCs w:val="16"/>
              </w:rPr>
            </w:pPr>
            <w:r>
              <w:rPr>
                <w:color w:val="000000"/>
                <w:sz w:val="16"/>
                <w:szCs w:val="16"/>
              </w:rPr>
              <w:t>PVC coupling x 90mm</w:t>
            </w:r>
          </w:p>
        </w:tc>
        <w:tc>
          <w:tcPr>
            <w:tcW w:w="1559" w:type="dxa"/>
            <w:tcBorders>
              <w:top w:val="nil"/>
              <w:left w:val="nil"/>
              <w:bottom w:val="single" w:sz="8" w:space="0" w:color="C1C7D0"/>
              <w:right w:val="single" w:sz="8" w:space="0" w:color="C1C7D0"/>
            </w:tcBorders>
            <w:shd w:val="clear" w:color="auto" w:fill="auto"/>
            <w:vAlign w:val="center"/>
            <w:hideMark/>
          </w:tcPr>
          <w:p w:rsidR="00DA37CC" w:rsidRDefault="00DA37CC" w:rsidP="00EE0201">
            <w:pPr>
              <w:jc w:val="center"/>
              <w:rPr>
                <w:color w:val="000000"/>
                <w:sz w:val="16"/>
                <w:szCs w:val="16"/>
              </w:rPr>
            </w:pPr>
            <w:r>
              <w:rPr>
                <w:color w:val="000000"/>
                <w:sz w:val="16"/>
                <w:szCs w:val="16"/>
              </w:rPr>
              <w:t>1</w:t>
            </w:r>
          </w:p>
        </w:tc>
        <w:tc>
          <w:tcPr>
            <w:tcW w:w="2737" w:type="dxa"/>
            <w:tcBorders>
              <w:top w:val="nil"/>
              <w:left w:val="nil"/>
              <w:bottom w:val="single" w:sz="8" w:space="0" w:color="C1C7D0"/>
              <w:right w:val="single" w:sz="8" w:space="0" w:color="C1C7D0"/>
            </w:tcBorders>
            <w:shd w:val="clear" w:color="auto" w:fill="auto"/>
            <w:vAlign w:val="center"/>
            <w:hideMark/>
          </w:tcPr>
          <w:p w:rsidR="00DA37CC" w:rsidRDefault="00DA37CC" w:rsidP="00EE0201">
            <w:pPr>
              <w:jc w:val="center"/>
              <w:rPr>
                <w:color w:val="000000"/>
                <w:sz w:val="16"/>
                <w:szCs w:val="16"/>
              </w:rPr>
            </w:pPr>
            <w:r>
              <w:rPr>
                <w:color w:val="000000"/>
                <w:sz w:val="20"/>
                <w:szCs w:val="20"/>
              </w:rPr>
              <w:t>2</w:t>
            </w:r>
          </w:p>
        </w:tc>
      </w:tr>
      <w:tr w:rsidR="00DA37CC" w:rsidRPr="00586955" w:rsidTr="00DA37CC">
        <w:trPr>
          <w:trHeight w:val="312"/>
        </w:trPr>
        <w:tc>
          <w:tcPr>
            <w:tcW w:w="993" w:type="dxa"/>
            <w:tcBorders>
              <w:top w:val="nil"/>
              <w:left w:val="single" w:sz="8" w:space="0" w:color="C1C7D0"/>
              <w:bottom w:val="single" w:sz="8" w:space="0" w:color="C1C7D0"/>
              <w:right w:val="single" w:sz="8" w:space="0" w:color="C1C7D0"/>
            </w:tcBorders>
            <w:shd w:val="clear" w:color="auto" w:fill="auto"/>
            <w:vAlign w:val="center"/>
            <w:hideMark/>
          </w:tcPr>
          <w:p w:rsidR="00DA37CC" w:rsidRDefault="00DA37CC" w:rsidP="007F2C86">
            <w:pPr>
              <w:jc w:val="center"/>
              <w:rPr>
                <w:color w:val="000000"/>
                <w:sz w:val="16"/>
                <w:szCs w:val="16"/>
              </w:rPr>
            </w:pPr>
            <w:r>
              <w:rPr>
                <w:color w:val="000000"/>
                <w:sz w:val="16"/>
                <w:szCs w:val="16"/>
              </w:rPr>
              <w:t>M</w:t>
            </w:r>
          </w:p>
        </w:tc>
        <w:tc>
          <w:tcPr>
            <w:tcW w:w="1702" w:type="dxa"/>
            <w:tcBorders>
              <w:top w:val="nil"/>
              <w:left w:val="nil"/>
              <w:bottom w:val="single" w:sz="8" w:space="0" w:color="C1C7D0"/>
              <w:right w:val="single" w:sz="8" w:space="0" w:color="C1C7D0"/>
            </w:tcBorders>
            <w:shd w:val="clear" w:color="auto" w:fill="auto"/>
            <w:vAlign w:val="center"/>
            <w:hideMark/>
          </w:tcPr>
          <w:p w:rsidR="00DA37CC" w:rsidRDefault="00DA37CC" w:rsidP="007F2C86">
            <w:pPr>
              <w:rPr>
                <w:color w:val="000000"/>
                <w:sz w:val="16"/>
                <w:szCs w:val="16"/>
              </w:rPr>
            </w:pPr>
            <w:r>
              <w:rPr>
                <w:color w:val="000000"/>
                <w:sz w:val="16"/>
                <w:szCs w:val="16"/>
              </w:rPr>
              <w:t>PVC cap</w:t>
            </w:r>
          </w:p>
        </w:tc>
        <w:tc>
          <w:tcPr>
            <w:tcW w:w="2834" w:type="dxa"/>
            <w:tcBorders>
              <w:top w:val="nil"/>
              <w:left w:val="nil"/>
              <w:bottom w:val="single" w:sz="8" w:space="0" w:color="C1C7D0"/>
              <w:right w:val="single" w:sz="8" w:space="0" w:color="C1C7D0"/>
            </w:tcBorders>
            <w:shd w:val="clear" w:color="auto" w:fill="auto"/>
            <w:vAlign w:val="center"/>
            <w:hideMark/>
          </w:tcPr>
          <w:p w:rsidR="00DA37CC" w:rsidRDefault="00DA37CC" w:rsidP="007F2C86">
            <w:pPr>
              <w:rPr>
                <w:color w:val="000000"/>
                <w:sz w:val="16"/>
                <w:szCs w:val="16"/>
              </w:rPr>
            </w:pPr>
            <w:r>
              <w:rPr>
                <w:color w:val="000000"/>
                <w:sz w:val="16"/>
                <w:szCs w:val="16"/>
              </w:rPr>
              <w:t>PVC coupling cap x 90mm</w:t>
            </w:r>
          </w:p>
        </w:tc>
        <w:tc>
          <w:tcPr>
            <w:tcW w:w="1559" w:type="dxa"/>
            <w:tcBorders>
              <w:top w:val="nil"/>
              <w:left w:val="nil"/>
              <w:bottom w:val="single" w:sz="8" w:space="0" w:color="C1C7D0"/>
              <w:right w:val="single" w:sz="8" w:space="0" w:color="C1C7D0"/>
            </w:tcBorders>
            <w:shd w:val="clear" w:color="auto" w:fill="auto"/>
            <w:vAlign w:val="center"/>
            <w:hideMark/>
          </w:tcPr>
          <w:p w:rsidR="00DA37CC" w:rsidRDefault="00DA37CC" w:rsidP="00EE0201">
            <w:pPr>
              <w:jc w:val="center"/>
              <w:rPr>
                <w:color w:val="000000"/>
                <w:sz w:val="16"/>
                <w:szCs w:val="16"/>
              </w:rPr>
            </w:pPr>
            <w:r>
              <w:rPr>
                <w:color w:val="000000"/>
                <w:sz w:val="16"/>
                <w:szCs w:val="16"/>
              </w:rPr>
              <w:t>1</w:t>
            </w:r>
          </w:p>
        </w:tc>
        <w:tc>
          <w:tcPr>
            <w:tcW w:w="2737" w:type="dxa"/>
            <w:tcBorders>
              <w:top w:val="nil"/>
              <w:left w:val="nil"/>
              <w:bottom w:val="single" w:sz="8" w:space="0" w:color="C1C7D0"/>
              <w:right w:val="single" w:sz="8" w:space="0" w:color="C1C7D0"/>
            </w:tcBorders>
            <w:shd w:val="clear" w:color="auto" w:fill="auto"/>
            <w:vAlign w:val="center"/>
            <w:hideMark/>
          </w:tcPr>
          <w:p w:rsidR="00DA37CC" w:rsidRDefault="00DA37CC" w:rsidP="00EE0201">
            <w:pPr>
              <w:jc w:val="center"/>
              <w:rPr>
                <w:color w:val="000000"/>
                <w:sz w:val="16"/>
                <w:szCs w:val="16"/>
              </w:rPr>
            </w:pPr>
            <w:r>
              <w:rPr>
                <w:color w:val="000000"/>
                <w:sz w:val="16"/>
                <w:szCs w:val="16"/>
              </w:rPr>
              <w:t>1</w:t>
            </w:r>
          </w:p>
        </w:tc>
      </w:tr>
      <w:tr w:rsidR="00DA37CC" w:rsidRPr="00586955" w:rsidTr="00DA37CC">
        <w:trPr>
          <w:trHeight w:val="312"/>
        </w:trPr>
        <w:tc>
          <w:tcPr>
            <w:tcW w:w="993" w:type="dxa"/>
            <w:tcBorders>
              <w:top w:val="nil"/>
              <w:left w:val="single" w:sz="8" w:space="0" w:color="C1C7D0"/>
              <w:bottom w:val="single" w:sz="8" w:space="0" w:color="C1C7D0"/>
              <w:right w:val="single" w:sz="8" w:space="0" w:color="C1C7D0"/>
            </w:tcBorders>
            <w:shd w:val="clear" w:color="auto" w:fill="auto"/>
            <w:vAlign w:val="center"/>
            <w:hideMark/>
          </w:tcPr>
          <w:p w:rsidR="00DA37CC" w:rsidRDefault="00DA37CC" w:rsidP="007F2C86">
            <w:pPr>
              <w:jc w:val="center"/>
              <w:rPr>
                <w:color w:val="000000"/>
                <w:sz w:val="16"/>
                <w:szCs w:val="16"/>
              </w:rPr>
            </w:pPr>
            <w:r>
              <w:rPr>
                <w:color w:val="000000"/>
                <w:sz w:val="16"/>
                <w:szCs w:val="16"/>
              </w:rPr>
              <w:t>N</w:t>
            </w:r>
          </w:p>
        </w:tc>
        <w:tc>
          <w:tcPr>
            <w:tcW w:w="1702" w:type="dxa"/>
            <w:tcBorders>
              <w:top w:val="nil"/>
              <w:left w:val="nil"/>
              <w:bottom w:val="single" w:sz="8" w:space="0" w:color="C1C7D0"/>
              <w:right w:val="single" w:sz="8" w:space="0" w:color="C1C7D0"/>
            </w:tcBorders>
            <w:shd w:val="clear" w:color="auto" w:fill="auto"/>
            <w:vAlign w:val="center"/>
            <w:hideMark/>
          </w:tcPr>
          <w:p w:rsidR="00DA37CC" w:rsidRDefault="00DA37CC" w:rsidP="007F2C86">
            <w:pPr>
              <w:rPr>
                <w:color w:val="000000"/>
                <w:sz w:val="16"/>
                <w:szCs w:val="16"/>
              </w:rPr>
            </w:pPr>
            <w:r>
              <w:rPr>
                <w:color w:val="000000"/>
                <w:sz w:val="16"/>
                <w:szCs w:val="16"/>
              </w:rPr>
              <w:t>Tape</w:t>
            </w:r>
          </w:p>
        </w:tc>
        <w:tc>
          <w:tcPr>
            <w:tcW w:w="2834" w:type="dxa"/>
            <w:tcBorders>
              <w:top w:val="nil"/>
              <w:left w:val="nil"/>
              <w:bottom w:val="single" w:sz="8" w:space="0" w:color="C1C7D0"/>
              <w:right w:val="single" w:sz="8" w:space="0" w:color="C1C7D0"/>
            </w:tcBorders>
            <w:shd w:val="clear" w:color="auto" w:fill="auto"/>
            <w:vAlign w:val="center"/>
            <w:hideMark/>
          </w:tcPr>
          <w:p w:rsidR="00DA37CC" w:rsidRDefault="00DA37CC" w:rsidP="007F2C86">
            <w:pPr>
              <w:rPr>
                <w:color w:val="000000"/>
                <w:sz w:val="16"/>
                <w:szCs w:val="16"/>
              </w:rPr>
            </w:pPr>
            <w:r>
              <w:rPr>
                <w:color w:val="000000"/>
                <w:sz w:val="16"/>
                <w:szCs w:val="16"/>
              </w:rPr>
              <w:t>Gaffer Tape</w:t>
            </w:r>
          </w:p>
        </w:tc>
        <w:tc>
          <w:tcPr>
            <w:tcW w:w="1559" w:type="dxa"/>
            <w:tcBorders>
              <w:top w:val="nil"/>
              <w:left w:val="nil"/>
              <w:bottom w:val="single" w:sz="8" w:space="0" w:color="C1C7D0"/>
              <w:right w:val="single" w:sz="8" w:space="0" w:color="C1C7D0"/>
            </w:tcBorders>
            <w:shd w:val="clear" w:color="auto" w:fill="auto"/>
            <w:vAlign w:val="center"/>
            <w:hideMark/>
          </w:tcPr>
          <w:p w:rsidR="00DA37CC" w:rsidRDefault="00DA37CC" w:rsidP="00EE0201">
            <w:pPr>
              <w:jc w:val="center"/>
              <w:rPr>
                <w:color w:val="000000"/>
                <w:sz w:val="16"/>
                <w:szCs w:val="16"/>
              </w:rPr>
            </w:pPr>
            <w:r>
              <w:rPr>
                <w:color w:val="000000"/>
                <w:sz w:val="16"/>
                <w:szCs w:val="16"/>
              </w:rPr>
              <w:t>1</w:t>
            </w:r>
          </w:p>
        </w:tc>
        <w:tc>
          <w:tcPr>
            <w:tcW w:w="2737" w:type="dxa"/>
            <w:tcBorders>
              <w:top w:val="nil"/>
              <w:left w:val="nil"/>
              <w:bottom w:val="single" w:sz="8" w:space="0" w:color="C1C7D0"/>
              <w:right w:val="single" w:sz="8" w:space="0" w:color="C1C7D0"/>
            </w:tcBorders>
            <w:shd w:val="clear" w:color="auto" w:fill="auto"/>
            <w:vAlign w:val="center"/>
            <w:hideMark/>
          </w:tcPr>
          <w:p w:rsidR="00DA37CC" w:rsidRDefault="00DA37CC" w:rsidP="00EE0201">
            <w:pPr>
              <w:jc w:val="center"/>
              <w:rPr>
                <w:color w:val="000000"/>
                <w:sz w:val="16"/>
                <w:szCs w:val="16"/>
              </w:rPr>
            </w:pPr>
            <w:r>
              <w:rPr>
                <w:color w:val="000000"/>
                <w:sz w:val="16"/>
                <w:szCs w:val="16"/>
              </w:rPr>
              <w:t>1m</w:t>
            </w:r>
          </w:p>
        </w:tc>
      </w:tr>
      <w:tr w:rsidR="00DA37CC" w:rsidRPr="00586955" w:rsidTr="00DA37CC">
        <w:trPr>
          <w:trHeight w:val="461"/>
        </w:trPr>
        <w:tc>
          <w:tcPr>
            <w:tcW w:w="993" w:type="dxa"/>
            <w:tcBorders>
              <w:top w:val="nil"/>
              <w:left w:val="single" w:sz="8" w:space="0" w:color="C1C7D0"/>
              <w:bottom w:val="single" w:sz="8" w:space="0" w:color="C1C7D0"/>
              <w:right w:val="single" w:sz="8" w:space="0" w:color="C1C7D0"/>
            </w:tcBorders>
            <w:shd w:val="clear" w:color="auto" w:fill="auto"/>
            <w:vAlign w:val="center"/>
            <w:hideMark/>
          </w:tcPr>
          <w:p w:rsidR="00DA37CC" w:rsidRDefault="00DA37CC" w:rsidP="007F2C86">
            <w:pPr>
              <w:jc w:val="center"/>
              <w:rPr>
                <w:color w:val="000000"/>
                <w:sz w:val="16"/>
                <w:szCs w:val="16"/>
              </w:rPr>
            </w:pPr>
            <w:r>
              <w:rPr>
                <w:color w:val="000000"/>
                <w:sz w:val="16"/>
                <w:szCs w:val="16"/>
              </w:rPr>
              <w:t>O</w:t>
            </w:r>
          </w:p>
        </w:tc>
        <w:tc>
          <w:tcPr>
            <w:tcW w:w="1702" w:type="dxa"/>
            <w:tcBorders>
              <w:top w:val="nil"/>
              <w:left w:val="nil"/>
              <w:bottom w:val="single" w:sz="8" w:space="0" w:color="C1C7D0"/>
              <w:right w:val="single" w:sz="8" w:space="0" w:color="C1C7D0"/>
            </w:tcBorders>
            <w:shd w:val="clear" w:color="auto" w:fill="auto"/>
            <w:vAlign w:val="center"/>
            <w:hideMark/>
          </w:tcPr>
          <w:p w:rsidR="00DA37CC" w:rsidRDefault="00DA37CC" w:rsidP="007F2C86">
            <w:pPr>
              <w:rPr>
                <w:color w:val="000000"/>
                <w:sz w:val="16"/>
                <w:szCs w:val="16"/>
              </w:rPr>
            </w:pPr>
            <w:r>
              <w:rPr>
                <w:color w:val="000000"/>
                <w:sz w:val="16"/>
                <w:szCs w:val="16"/>
              </w:rPr>
              <w:t>Conduit Fittings</w:t>
            </w:r>
          </w:p>
        </w:tc>
        <w:tc>
          <w:tcPr>
            <w:tcW w:w="2834" w:type="dxa"/>
            <w:tcBorders>
              <w:top w:val="nil"/>
              <w:left w:val="nil"/>
              <w:bottom w:val="single" w:sz="8" w:space="0" w:color="C1C7D0"/>
              <w:right w:val="single" w:sz="8" w:space="0" w:color="C1C7D0"/>
            </w:tcBorders>
            <w:shd w:val="clear" w:color="auto" w:fill="auto"/>
            <w:vAlign w:val="center"/>
            <w:hideMark/>
          </w:tcPr>
          <w:p w:rsidR="00DA37CC" w:rsidRDefault="00DA37CC" w:rsidP="007F2C86">
            <w:pPr>
              <w:rPr>
                <w:color w:val="000000"/>
                <w:sz w:val="16"/>
                <w:szCs w:val="16"/>
              </w:rPr>
            </w:pPr>
            <w:r>
              <w:rPr>
                <w:color w:val="000000"/>
                <w:sz w:val="16"/>
                <w:szCs w:val="16"/>
              </w:rPr>
              <w:t>Conduit Fittings 32mm</w:t>
            </w:r>
          </w:p>
        </w:tc>
        <w:tc>
          <w:tcPr>
            <w:tcW w:w="1559" w:type="dxa"/>
            <w:tcBorders>
              <w:top w:val="nil"/>
              <w:left w:val="nil"/>
              <w:bottom w:val="single" w:sz="8" w:space="0" w:color="C1C7D0"/>
              <w:right w:val="single" w:sz="8" w:space="0" w:color="C1C7D0"/>
            </w:tcBorders>
            <w:shd w:val="clear" w:color="auto" w:fill="auto"/>
            <w:vAlign w:val="center"/>
            <w:hideMark/>
          </w:tcPr>
          <w:p w:rsidR="00DA37CC" w:rsidRDefault="00DA37CC" w:rsidP="00EE0201">
            <w:pPr>
              <w:jc w:val="center"/>
              <w:rPr>
                <w:color w:val="000000"/>
                <w:sz w:val="16"/>
                <w:szCs w:val="16"/>
              </w:rPr>
            </w:pPr>
            <w:r>
              <w:rPr>
                <w:color w:val="000000"/>
                <w:sz w:val="16"/>
                <w:szCs w:val="16"/>
              </w:rPr>
              <w:t>2</w:t>
            </w:r>
          </w:p>
        </w:tc>
        <w:tc>
          <w:tcPr>
            <w:tcW w:w="2737" w:type="dxa"/>
            <w:tcBorders>
              <w:top w:val="nil"/>
              <w:left w:val="nil"/>
              <w:bottom w:val="single" w:sz="8" w:space="0" w:color="C1C7D0"/>
              <w:right w:val="single" w:sz="8" w:space="0" w:color="C1C7D0"/>
            </w:tcBorders>
            <w:shd w:val="clear" w:color="auto" w:fill="auto"/>
            <w:vAlign w:val="center"/>
            <w:hideMark/>
          </w:tcPr>
          <w:p w:rsidR="00DA37CC" w:rsidRDefault="00DA37CC" w:rsidP="00EE0201">
            <w:pPr>
              <w:jc w:val="center"/>
              <w:rPr>
                <w:color w:val="000000"/>
                <w:sz w:val="16"/>
                <w:szCs w:val="16"/>
              </w:rPr>
            </w:pPr>
            <w:r>
              <w:rPr>
                <w:color w:val="000000"/>
                <w:sz w:val="16"/>
                <w:szCs w:val="16"/>
              </w:rPr>
              <w:t>2</w:t>
            </w:r>
          </w:p>
        </w:tc>
      </w:tr>
      <w:tr w:rsidR="00DA37CC" w:rsidRPr="00586955" w:rsidTr="00DA37CC">
        <w:trPr>
          <w:trHeight w:val="312"/>
        </w:trPr>
        <w:tc>
          <w:tcPr>
            <w:tcW w:w="993" w:type="dxa"/>
            <w:tcBorders>
              <w:top w:val="nil"/>
              <w:left w:val="single" w:sz="8" w:space="0" w:color="C1C7D0"/>
              <w:bottom w:val="single" w:sz="8" w:space="0" w:color="C1C7D0"/>
              <w:right w:val="single" w:sz="8" w:space="0" w:color="C1C7D0"/>
            </w:tcBorders>
            <w:shd w:val="clear" w:color="auto" w:fill="auto"/>
            <w:vAlign w:val="center"/>
            <w:hideMark/>
          </w:tcPr>
          <w:p w:rsidR="00DA37CC" w:rsidRDefault="00DA37CC" w:rsidP="007F2C86">
            <w:pPr>
              <w:jc w:val="center"/>
              <w:rPr>
                <w:color w:val="000000"/>
                <w:sz w:val="16"/>
                <w:szCs w:val="16"/>
              </w:rPr>
            </w:pPr>
            <w:r>
              <w:rPr>
                <w:color w:val="000000"/>
                <w:sz w:val="16"/>
                <w:szCs w:val="16"/>
              </w:rPr>
              <w:t>P</w:t>
            </w:r>
          </w:p>
        </w:tc>
        <w:tc>
          <w:tcPr>
            <w:tcW w:w="1702" w:type="dxa"/>
            <w:tcBorders>
              <w:top w:val="nil"/>
              <w:left w:val="nil"/>
              <w:bottom w:val="single" w:sz="8" w:space="0" w:color="C1C7D0"/>
              <w:right w:val="single" w:sz="8" w:space="0" w:color="C1C7D0"/>
            </w:tcBorders>
            <w:shd w:val="clear" w:color="auto" w:fill="auto"/>
            <w:vAlign w:val="center"/>
            <w:hideMark/>
          </w:tcPr>
          <w:p w:rsidR="00DA37CC" w:rsidRDefault="00DA37CC" w:rsidP="007F2C86">
            <w:pPr>
              <w:rPr>
                <w:color w:val="000000"/>
                <w:sz w:val="16"/>
                <w:szCs w:val="16"/>
              </w:rPr>
            </w:pPr>
            <w:r>
              <w:rPr>
                <w:color w:val="000000"/>
                <w:sz w:val="16"/>
                <w:szCs w:val="16"/>
              </w:rPr>
              <w:t>Rivets</w:t>
            </w:r>
          </w:p>
        </w:tc>
        <w:tc>
          <w:tcPr>
            <w:tcW w:w="2834" w:type="dxa"/>
            <w:tcBorders>
              <w:top w:val="nil"/>
              <w:left w:val="nil"/>
              <w:bottom w:val="single" w:sz="8" w:space="0" w:color="C1C7D0"/>
              <w:right w:val="single" w:sz="8" w:space="0" w:color="C1C7D0"/>
            </w:tcBorders>
            <w:shd w:val="clear" w:color="auto" w:fill="auto"/>
            <w:vAlign w:val="center"/>
            <w:hideMark/>
          </w:tcPr>
          <w:p w:rsidR="00DA37CC" w:rsidRDefault="00DA37CC" w:rsidP="007F2C86">
            <w:pPr>
              <w:rPr>
                <w:color w:val="000000"/>
                <w:sz w:val="16"/>
                <w:szCs w:val="16"/>
              </w:rPr>
            </w:pPr>
            <w:r>
              <w:rPr>
                <w:color w:val="000000"/>
                <w:sz w:val="16"/>
                <w:szCs w:val="16"/>
              </w:rPr>
              <w:t>Rivets 4mm</w:t>
            </w:r>
          </w:p>
        </w:tc>
        <w:tc>
          <w:tcPr>
            <w:tcW w:w="1559" w:type="dxa"/>
            <w:tcBorders>
              <w:top w:val="nil"/>
              <w:left w:val="nil"/>
              <w:bottom w:val="single" w:sz="8" w:space="0" w:color="C1C7D0"/>
              <w:right w:val="single" w:sz="8" w:space="0" w:color="C1C7D0"/>
            </w:tcBorders>
            <w:shd w:val="clear" w:color="auto" w:fill="auto"/>
            <w:vAlign w:val="center"/>
            <w:hideMark/>
          </w:tcPr>
          <w:p w:rsidR="00DA37CC" w:rsidRDefault="00DA37CC" w:rsidP="00EE0201">
            <w:pPr>
              <w:jc w:val="center"/>
              <w:rPr>
                <w:color w:val="000000"/>
                <w:sz w:val="16"/>
                <w:szCs w:val="16"/>
              </w:rPr>
            </w:pPr>
            <w:r>
              <w:rPr>
                <w:color w:val="000000"/>
                <w:sz w:val="16"/>
                <w:szCs w:val="16"/>
              </w:rPr>
              <w:t>6</w:t>
            </w:r>
          </w:p>
        </w:tc>
        <w:tc>
          <w:tcPr>
            <w:tcW w:w="2737" w:type="dxa"/>
            <w:tcBorders>
              <w:top w:val="nil"/>
              <w:left w:val="nil"/>
              <w:bottom w:val="single" w:sz="8" w:space="0" w:color="C1C7D0"/>
              <w:right w:val="single" w:sz="8" w:space="0" w:color="C1C7D0"/>
            </w:tcBorders>
            <w:shd w:val="clear" w:color="auto" w:fill="auto"/>
            <w:vAlign w:val="center"/>
            <w:hideMark/>
          </w:tcPr>
          <w:p w:rsidR="00DA37CC" w:rsidRDefault="00DA37CC" w:rsidP="00EE0201">
            <w:pPr>
              <w:jc w:val="center"/>
              <w:rPr>
                <w:color w:val="000000"/>
                <w:sz w:val="16"/>
                <w:szCs w:val="16"/>
              </w:rPr>
            </w:pPr>
            <w:r>
              <w:rPr>
                <w:color w:val="000000"/>
                <w:sz w:val="16"/>
                <w:szCs w:val="16"/>
              </w:rPr>
              <w:t>6</w:t>
            </w:r>
          </w:p>
        </w:tc>
      </w:tr>
      <w:tr w:rsidR="00DA37CC" w:rsidRPr="00586955" w:rsidTr="00DA37CC">
        <w:trPr>
          <w:trHeight w:val="312"/>
        </w:trPr>
        <w:tc>
          <w:tcPr>
            <w:tcW w:w="993" w:type="dxa"/>
            <w:tcBorders>
              <w:top w:val="nil"/>
              <w:left w:val="single" w:sz="8" w:space="0" w:color="C1C7D0"/>
              <w:bottom w:val="single" w:sz="8" w:space="0" w:color="C1C7D0"/>
              <w:right w:val="single" w:sz="8" w:space="0" w:color="C1C7D0"/>
            </w:tcBorders>
            <w:shd w:val="clear" w:color="auto" w:fill="auto"/>
            <w:vAlign w:val="center"/>
            <w:hideMark/>
          </w:tcPr>
          <w:p w:rsidR="00DA37CC" w:rsidRDefault="00DA37CC" w:rsidP="007F2C86">
            <w:pPr>
              <w:jc w:val="center"/>
              <w:rPr>
                <w:color w:val="000000"/>
                <w:sz w:val="16"/>
                <w:szCs w:val="16"/>
              </w:rPr>
            </w:pPr>
            <w:r>
              <w:rPr>
                <w:color w:val="000000"/>
                <w:sz w:val="16"/>
                <w:szCs w:val="16"/>
              </w:rPr>
              <w:t>Q</w:t>
            </w:r>
          </w:p>
        </w:tc>
        <w:tc>
          <w:tcPr>
            <w:tcW w:w="1702" w:type="dxa"/>
            <w:tcBorders>
              <w:top w:val="nil"/>
              <w:left w:val="nil"/>
              <w:bottom w:val="single" w:sz="8" w:space="0" w:color="C1C7D0"/>
              <w:right w:val="single" w:sz="8" w:space="0" w:color="C1C7D0"/>
            </w:tcBorders>
            <w:shd w:val="clear" w:color="auto" w:fill="auto"/>
            <w:vAlign w:val="center"/>
            <w:hideMark/>
          </w:tcPr>
          <w:p w:rsidR="00DA37CC" w:rsidRDefault="00DA37CC" w:rsidP="007F2C86">
            <w:pPr>
              <w:rPr>
                <w:color w:val="000000"/>
                <w:sz w:val="16"/>
                <w:szCs w:val="16"/>
              </w:rPr>
            </w:pPr>
            <w:r>
              <w:rPr>
                <w:color w:val="000000"/>
                <w:sz w:val="16"/>
                <w:szCs w:val="16"/>
              </w:rPr>
              <w:t>Hose Clamp</w:t>
            </w:r>
          </w:p>
        </w:tc>
        <w:tc>
          <w:tcPr>
            <w:tcW w:w="2834" w:type="dxa"/>
            <w:tcBorders>
              <w:top w:val="nil"/>
              <w:left w:val="nil"/>
              <w:bottom w:val="single" w:sz="8" w:space="0" w:color="C1C7D0"/>
              <w:right w:val="single" w:sz="8" w:space="0" w:color="C1C7D0"/>
            </w:tcBorders>
            <w:shd w:val="clear" w:color="auto" w:fill="auto"/>
            <w:vAlign w:val="center"/>
            <w:hideMark/>
          </w:tcPr>
          <w:p w:rsidR="00DA37CC" w:rsidRDefault="00DA37CC" w:rsidP="007F2C86">
            <w:pPr>
              <w:rPr>
                <w:color w:val="000000"/>
                <w:sz w:val="16"/>
                <w:szCs w:val="16"/>
              </w:rPr>
            </w:pPr>
            <w:r>
              <w:rPr>
                <w:color w:val="000000"/>
                <w:sz w:val="16"/>
                <w:szCs w:val="16"/>
              </w:rPr>
              <w:t xml:space="preserve">Butterfly Screw Hose Clamp 22-32mm </w:t>
            </w:r>
          </w:p>
        </w:tc>
        <w:tc>
          <w:tcPr>
            <w:tcW w:w="1559" w:type="dxa"/>
            <w:tcBorders>
              <w:top w:val="nil"/>
              <w:left w:val="nil"/>
              <w:bottom w:val="single" w:sz="8" w:space="0" w:color="C1C7D0"/>
              <w:right w:val="single" w:sz="8" w:space="0" w:color="C1C7D0"/>
            </w:tcBorders>
            <w:shd w:val="clear" w:color="auto" w:fill="auto"/>
            <w:vAlign w:val="center"/>
            <w:hideMark/>
          </w:tcPr>
          <w:p w:rsidR="00DA37CC" w:rsidRDefault="00DA37CC" w:rsidP="00EE0201">
            <w:pPr>
              <w:jc w:val="center"/>
              <w:rPr>
                <w:color w:val="000000"/>
                <w:sz w:val="16"/>
                <w:szCs w:val="16"/>
              </w:rPr>
            </w:pPr>
            <w:r>
              <w:rPr>
                <w:color w:val="000000"/>
                <w:sz w:val="16"/>
                <w:szCs w:val="16"/>
              </w:rPr>
              <w:t>2</w:t>
            </w:r>
          </w:p>
        </w:tc>
        <w:tc>
          <w:tcPr>
            <w:tcW w:w="2737" w:type="dxa"/>
            <w:tcBorders>
              <w:top w:val="nil"/>
              <w:left w:val="nil"/>
              <w:bottom w:val="single" w:sz="8" w:space="0" w:color="C1C7D0"/>
              <w:right w:val="single" w:sz="8" w:space="0" w:color="C1C7D0"/>
            </w:tcBorders>
            <w:shd w:val="clear" w:color="auto" w:fill="auto"/>
            <w:vAlign w:val="center"/>
            <w:hideMark/>
          </w:tcPr>
          <w:p w:rsidR="00DA37CC" w:rsidRDefault="00DA37CC" w:rsidP="00EE0201">
            <w:pPr>
              <w:jc w:val="center"/>
              <w:rPr>
                <w:color w:val="000000"/>
                <w:sz w:val="16"/>
                <w:szCs w:val="16"/>
              </w:rPr>
            </w:pPr>
            <w:r>
              <w:rPr>
                <w:color w:val="000000"/>
                <w:sz w:val="16"/>
                <w:szCs w:val="16"/>
              </w:rPr>
              <w:t>2</w:t>
            </w:r>
          </w:p>
        </w:tc>
      </w:tr>
      <w:tr w:rsidR="00DA37CC" w:rsidRPr="00586955" w:rsidTr="00DA37CC">
        <w:trPr>
          <w:trHeight w:val="461"/>
        </w:trPr>
        <w:tc>
          <w:tcPr>
            <w:tcW w:w="993" w:type="dxa"/>
            <w:tcBorders>
              <w:top w:val="single" w:sz="8" w:space="0" w:color="C1C7D0"/>
              <w:left w:val="single" w:sz="8" w:space="0" w:color="C1C7D0"/>
              <w:bottom w:val="single" w:sz="8" w:space="0" w:color="C1C7D0"/>
              <w:right w:val="single" w:sz="8" w:space="0" w:color="C1C7D0"/>
            </w:tcBorders>
            <w:shd w:val="clear" w:color="auto" w:fill="auto"/>
            <w:vAlign w:val="center"/>
            <w:hideMark/>
          </w:tcPr>
          <w:p w:rsidR="00DA37CC" w:rsidRDefault="00DA37CC" w:rsidP="007F2C86">
            <w:pPr>
              <w:jc w:val="center"/>
              <w:rPr>
                <w:color w:val="000000"/>
                <w:sz w:val="16"/>
                <w:szCs w:val="16"/>
              </w:rPr>
            </w:pPr>
            <w:r>
              <w:rPr>
                <w:color w:val="000000"/>
                <w:sz w:val="16"/>
                <w:szCs w:val="16"/>
              </w:rPr>
              <w:t>R</w:t>
            </w:r>
          </w:p>
        </w:tc>
        <w:tc>
          <w:tcPr>
            <w:tcW w:w="1702" w:type="dxa"/>
            <w:tcBorders>
              <w:top w:val="single" w:sz="8" w:space="0" w:color="C1C7D0"/>
              <w:left w:val="nil"/>
              <w:bottom w:val="single" w:sz="8" w:space="0" w:color="C1C7D0"/>
              <w:right w:val="single" w:sz="8" w:space="0" w:color="C1C7D0"/>
            </w:tcBorders>
            <w:shd w:val="clear" w:color="auto" w:fill="auto"/>
            <w:vAlign w:val="center"/>
            <w:hideMark/>
          </w:tcPr>
          <w:p w:rsidR="00DA37CC" w:rsidRDefault="00DA37CC" w:rsidP="007F2C86">
            <w:pPr>
              <w:rPr>
                <w:color w:val="000000"/>
                <w:sz w:val="16"/>
                <w:szCs w:val="16"/>
              </w:rPr>
            </w:pPr>
            <w:r>
              <w:rPr>
                <w:color w:val="000000"/>
                <w:sz w:val="16"/>
                <w:szCs w:val="16"/>
              </w:rPr>
              <w:t>Hot glue</w:t>
            </w:r>
          </w:p>
        </w:tc>
        <w:tc>
          <w:tcPr>
            <w:tcW w:w="2834" w:type="dxa"/>
            <w:tcBorders>
              <w:top w:val="single" w:sz="8" w:space="0" w:color="C1C7D0"/>
              <w:left w:val="nil"/>
              <w:bottom w:val="single" w:sz="8" w:space="0" w:color="C1C7D0"/>
              <w:right w:val="single" w:sz="8" w:space="0" w:color="C1C7D0"/>
            </w:tcBorders>
            <w:shd w:val="clear" w:color="auto" w:fill="auto"/>
            <w:vAlign w:val="center"/>
            <w:hideMark/>
          </w:tcPr>
          <w:p w:rsidR="00DA37CC" w:rsidRDefault="00DA37CC" w:rsidP="007F2C86">
            <w:pPr>
              <w:rPr>
                <w:color w:val="000000"/>
                <w:sz w:val="16"/>
                <w:szCs w:val="16"/>
              </w:rPr>
            </w:pPr>
            <w:r>
              <w:rPr>
                <w:color w:val="000000"/>
                <w:sz w:val="16"/>
                <w:szCs w:val="16"/>
              </w:rPr>
              <w:t>Hot glue</w:t>
            </w:r>
          </w:p>
        </w:tc>
        <w:tc>
          <w:tcPr>
            <w:tcW w:w="1559" w:type="dxa"/>
            <w:tcBorders>
              <w:top w:val="single" w:sz="8" w:space="0" w:color="C1C7D0"/>
              <w:left w:val="nil"/>
              <w:bottom w:val="single" w:sz="8" w:space="0" w:color="C1C7D0"/>
              <w:right w:val="single" w:sz="8" w:space="0" w:color="C1C7D0"/>
            </w:tcBorders>
            <w:shd w:val="clear" w:color="auto" w:fill="auto"/>
            <w:vAlign w:val="center"/>
            <w:hideMark/>
          </w:tcPr>
          <w:p w:rsidR="00DA37CC" w:rsidRDefault="00DA37CC" w:rsidP="00EE0201">
            <w:pPr>
              <w:jc w:val="center"/>
              <w:rPr>
                <w:color w:val="000000"/>
                <w:sz w:val="16"/>
                <w:szCs w:val="16"/>
              </w:rPr>
            </w:pPr>
            <w:r>
              <w:rPr>
                <w:color w:val="000000"/>
                <w:sz w:val="16"/>
                <w:szCs w:val="16"/>
              </w:rPr>
              <w:t>1</w:t>
            </w:r>
          </w:p>
        </w:tc>
        <w:tc>
          <w:tcPr>
            <w:tcW w:w="2737" w:type="dxa"/>
            <w:tcBorders>
              <w:top w:val="single" w:sz="8" w:space="0" w:color="C1C7D0"/>
              <w:left w:val="nil"/>
              <w:bottom w:val="single" w:sz="8" w:space="0" w:color="C1C7D0"/>
              <w:right w:val="single" w:sz="8" w:space="0" w:color="C1C7D0"/>
            </w:tcBorders>
            <w:shd w:val="clear" w:color="auto" w:fill="auto"/>
            <w:vAlign w:val="center"/>
            <w:hideMark/>
          </w:tcPr>
          <w:p w:rsidR="00DA37CC" w:rsidRDefault="00DA37CC" w:rsidP="00EE0201">
            <w:pPr>
              <w:jc w:val="center"/>
              <w:rPr>
                <w:color w:val="000000"/>
                <w:sz w:val="16"/>
                <w:szCs w:val="16"/>
              </w:rPr>
            </w:pPr>
            <w:r>
              <w:rPr>
                <w:color w:val="000000"/>
                <w:sz w:val="16"/>
                <w:szCs w:val="16"/>
              </w:rPr>
              <w:t>1</w:t>
            </w:r>
          </w:p>
        </w:tc>
      </w:tr>
      <w:tr w:rsidR="00DA37CC" w:rsidRPr="00586955" w:rsidTr="00DA37CC">
        <w:trPr>
          <w:trHeight w:val="461"/>
        </w:trPr>
        <w:tc>
          <w:tcPr>
            <w:tcW w:w="993" w:type="dxa"/>
            <w:tcBorders>
              <w:top w:val="single" w:sz="8" w:space="0" w:color="C1C7D0"/>
              <w:left w:val="single" w:sz="8" w:space="0" w:color="C1C7D0"/>
              <w:bottom w:val="single" w:sz="4" w:space="0" w:color="BFBFBF" w:themeColor="background1" w:themeShade="BF"/>
              <w:right w:val="single" w:sz="8" w:space="0" w:color="C1C7D0"/>
            </w:tcBorders>
            <w:shd w:val="clear" w:color="auto" w:fill="auto"/>
            <w:vAlign w:val="center"/>
          </w:tcPr>
          <w:p w:rsidR="00DA37CC" w:rsidRDefault="00DA37CC" w:rsidP="000D2D4C">
            <w:pPr>
              <w:jc w:val="center"/>
              <w:rPr>
                <w:color w:val="000000"/>
                <w:sz w:val="16"/>
                <w:szCs w:val="16"/>
              </w:rPr>
            </w:pPr>
            <w:r>
              <w:rPr>
                <w:color w:val="000000"/>
                <w:sz w:val="16"/>
                <w:szCs w:val="16"/>
              </w:rPr>
              <w:t>S</w:t>
            </w:r>
          </w:p>
        </w:tc>
        <w:tc>
          <w:tcPr>
            <w:tcW w:w="1702" w:type="dxa"/>
            <w:tcBorders>
              <w:top w:val="single" w:sz="8" w:space="0" w:color="C1C7D0"/>
              <w:left w:val="nil"/>
              <w:bottom w:val="single" w:sz="4" w:space="0" w:color="BFBFBF" w:themeColor="background1" w:themeShade="BF"/>
              <w:right w:val="single" w:sz="8" w:space="0" w:color="C1C7D0"/>
            </w:tcBorders>
            <w:shd w:val="clear" w:color="auto" w:fill="auto"/>
            <w:vAlign w:val="center"/>
          </w:tcPr>
          <w:p w:rsidR="00DA37CC" w:rsidRDefault="00DA37CC" w:rsidP="000D2D4C">
            <w:pPr>
              <w:rPr>
                <w:color w:val="000000"/>
                <w:sz w:val="16"/>
                <w:szCs w:val="16"/>
              </w:rPr>
            </w:pPr>
            <w:r>
              <w:rPr>
                <w:color w:val="000000"/>
                <w:sz w:val="16"/>
                <w:szCs w:val="16"/>
              </w:rPr>
              <w:t>Felt</w:t>
            </w:r>
          </w:p>
        </w:tc>
        <w:tc>
          <w:tcPr>
            <w:tcW w:w="2834" w:type="dxa"/>
            <w:tcBorders>
              <w:top w:val="single" w:sz="8" w:space="0" w:color="C1C7D0"/>
              <w:left w:val="nil"/>
              <w:bottom w:val="single" w:sz="4" w:space="0" w:color="BFBFBF" w:themeColor="background1" w:themeShade="BF"/>
              <w:right w:val="single" w:sz="8" w:space="0" w:color="C1C7D0"/>
            </w:tcBorders>
            <w:shd w:val="clear" w:color="auto" w:fill="auto"/>
            <w:vAlign w:val="center"/>
          </w:tcPr>
          <w:p w:rsidR="00DA37CC" w:rsidRDefault="00DA37CC" w:rsidP="000D2D4C">
            <w:pPr>
              <w:rPr>
                <w:color w:val="000000"/>
                <w:sz w:val="16"/>
                <w:szCs w:val="16"/>
              </w:rPr>
            </w:pPr>
            <w:r>
              <w:rPr>
                <w:color w:val="000000"/>
                <w:sz w:val="16"/>
                <w:szCs w:val="16"/>
              </w:rPr>
              <w:t>Red felt material</w:t>
            </w:r>
          </w:p>
        </w:tc>
        <w:tc>
          <w:tcPr>
            <w:tcW w:w="1559" w:type="dxa"/>
            <w:tcBorders>
              <w:top w:val="single" w:sz="8" w:space="0" w:color="C1C7D0"/>
              <w:left w:val="nil"/>
              <w:bottom w:val="single" w:sz="4" w:space="0" w:color="BFBFBF" w:themeColor="background1" w:themeShade="BF"/>
              <w:right w:val="single" w:sz="8" w:space="0" w:color="C1C7D0"/>
            </w:tcBorders>
            <w:shd w:val="clear" w:color="auto" w:fill="auto"/>
            <w:vAlign w:val="center"/>
          </w:tcPr>
          <w:p w:rsidR="00DA37CC" w:rsidRDefault="00DA37CC" w:rsidP="00DA37CC">
            <w:pPr>
              <w:jc w:val="center"/>
              <w:rPr>
                <w:color w:val="000000"/>
                <w:sz w:val="16"/>
                <w:szCs w:val="16"/>
              </w:rPr>
            </w:pPr>
            <w:r>
              <w:rPr>
                <w:color w:val="000000"/>
                <w:sz w:val="16"/>
                <w:szCs w:val="16"/>
              </w:rPr>
              <w:t>1</w:t>
            </w:r>
          </w:p>
        </w:tc>
        <w:tc>
          <w:tcPr>
            <w:tcW w:w="2737" w:type="dxa"/>
            <w:tcBorders>
              <w:top w:val="single" w:sz="8" w:space="0" w:color="C1C7D0"/>
              <w:left w:val="nil"/>
              <w:bottom w:val="single" w:sz="4" w:space="0" w:color="BFBFBF" w:themeColor="background1" w:themeShade="BF"/>
              <w:right w:val="single" w:sz="8" w:space="0" w:color="C1C7D0"/>
            </w:tcBorders>
            <w:shd w:val="clear" w:color="auto" w:fill="auto"/>
            <w:vAlign w:val="center"/>
          </w:tcPr>
          <w:p w:rsidR="00DA37CC" w:rsidRDefault="00DA37CC" w:rsidP="000D2D4C">
            <w:pPr>
              <w:jc w:val="center"/>
              <w:rPr>
                <w:color w:val="000000"/>
                <w:sz w:val="16"/>
                <w:szCs w:val="16"/>
              </w:rPr>
            </w:pPr>
            <w:r>
              <w:rPr>
                <w:color w:val="000000"/>
                <w:sz w:val="16"/>
                <w:szCs w:val="16"/>
              </w:rPr>
              <w:t>1</w:t>
            </w:r>
          </w:p>
        </w:tc>
      </w:tr>
    </w:tbl>
    <w:p w:rsidR="00744FC5" w:rsidRDefault="00744FC5" w:rsidP="00190E2D">
      <w:pPr>
        <w:rPr>
          <w:lang w:val="en-AU"/>
        </w:rPr>
      </w:pPr>
    </w:p>
    <w:p w:rsidR="00BA6819" w:rsidRPr="00BA6819" w:rsidRDefault="00BA6819" w:rsidP="00190E2D">
      <w:pPr>
        <w:rPr>
          <w:lang w:val="en-AU"/>
        </w:rPr>
      </w:pPr>
    </w:p>
    <w:p w:rsidR="00F638E9" w:rsidRPr="009630B4" w:rsidRDefault="00104C0E" w:rsidP="00104C0E">
      <w:pPr>
        <w:pStyle w:val="Heading2"/>
        <w:keepNext w:val="0"/>
        <w:keepLines w:val="0"/>
        <w:numPr>
          <w:ilvl w:val="0"/>
          <w:numId w:val="12"/>
        </w:numPr>
        <w:spacing w:before="160" w:after="0" w:line="360" w:lineRule="auto"/>
        <w:rPr>
          <w:lang w:val="en-AU"/>
        </w:rPr>
      </w:pPr>
      <w:r w:rsidRPr="00BA6819">
        <w:rPr>
          <w:rFonts w:ascii="Roboto" w:eastAsia="Roboto" w:hAnsi="Roboto" w:cs="Roboto"/>
          <w:sz w:val="30"/>
          <w:szCs w:val="30"/>
          <w:lang w:val="en-AU"/>
        </w:rPr>
        <w:t xml:space="preserve">Step 3: </w:t>
      </w:r>
      <w:r w:rsidRPr="009630B4">
        <w:rPr>
          <w:rFonts w:ascii="Roboto" w:eastAsia="Roboto" w:hAnsi="Roboto" w:cs="Roboto"/>
          <w:color w:val="172B4D"/>
          <w:sz w:val="30"/>
          <w:szCs w:val="30"/>
          <w:lang w:val="en-AU"/>
        </w:rPr>
        <w:t>Stick modification</w:t>
      </w:r>
    </w:p>
    <w:p w:rsidR="004D4AF7" w:rsidRDefault="004D4AF7" w:rsidP="00104C0E">
      <w:pPr>
        <w:pStyle w:val="NoSpacing"/>
        <w:rPr>
          <w:lang w:val="en-AU"/>
        </w:rPr>
      </w:pPr>
    </w:p>
    <w:p w:rsidR="004D4AF7" w:rsidRDefault="00DF4799" w:rsidP="00104C0E">
      <w:pPr>
        <w:pStyle w:val="NoSpacing"/>
        <w:rPr>
          <w:lang w:val="en-AU"/>
        </w:rPr>
      </w:pPr>
      <w:r>
        <w:rPr>
          <w:noProof/>
          <w:lang w:val="en-AU"/>
        </w:rPr>
        <w:drawing>
          <wp:inline distT="0" distB="0" distL="0" distR="0" wp14:anchorId="49643B0D">
            <wp:extent cx="6590030" cy="1977054"/>
            <wp:effectExtent l="0" t="0" r="127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85276" cy="2005628"/>
                    </a:xfrm>
                    <a:prstGeom prst="rect">
                      <a:avLst/>
                    </a:prstGeom>
                    <a:noFill/>
                  </pic:spPr>
                </pic:pic>
              </a:graphicData>
            </a:graphic>
          </wp:inline>
        </w:drawing>
      </w:r>
    </w:p>
    <w:p w:rsidR="004D4AF7" w:rsidRPr="00BA6819" w:rsidRDefault="004D4AF7" w:rsidP="00104C0E">
      <w:pPr>
        <w:pStyle w:val="NoSpacing"/>
        <w:rPr>
          <w:lang w:val="en-AU"/>
        </w:rPr>
      </w:pPr>
    </w:p>
    <w:p w:rsidR="00104C0E" w:rsidRPr="004D4AF7" w:rsidRDefault="00104C0E" w:rsidP="004D4AF7">
      <w:pPr>
        <w:pStyle w:val="NoSpacing"/>
        <w:rPr>
          <w:sz w:val="20"/>
        </w:rPr>
      </w:pPr>
      <w:r w:rsidRPr="004D4AF7">
        <w:rPr>
          <w:sz w:val="20"/>
        </w:rPr>
        <w:t>This step provides the modification to the stick which attached the grabber extension with the attachment section, and enabled a wire-built activating mechanism</w:t>
      </w:r>
    </w:p>
    <w:p w:rsidR="00104C0E" w:rsidRPr="004D4AF7" w:rsidRDefault="00104C0E" w:rsidP="004D4AF7">
      <w:pPr>
        <w:pStyle w:val="NoSpacing"/>
        <w:rPr>
          <w:sz w:val="20"/>
        </w:rPr>
      </w:pPr>
    </w:p>
    <w:p w:rsidR="00104C0E" w:rsidRPr="004D4AF7" w:rsidRDefault="00104C0E" w:rsidP="004D4AF7">
      <w:pPr>
        <w:pStyle w:val="NoSpacing"/>
        <w:numPr>
          <w:ilvl w:val="0"/>
          <w:numId w:val="12"/>
        </w:numPr>
        <w:rPr>
          <w:sz w:val="20"/>
        </w:rPr>
      </w:pPr>
      <w:r w:rsidRPr="004D4AF7">
        <w:rPr>
          <w:sz w:val="20"/>
        </w:rPr>
        <w:t>A hole was drilled hole in side so wire could be pulled out (estimated 10mm diameter)</w:t>
      </w:r>
    </w:p>
    <w:p w:rsidR="00104C0E" w:rsidRPr="004D4AF7" w:rsidRDefault="00104C0E" w:rsidP="004D4AF7">
      <w:pPr>
        <w:pStyle w:val="NoSpacing"/>
        <w:numPr>
          <w:ilvl w:val="0"/>
          <w:numId w:val="12"/>
        </w:numPr>
        <w:rPr>
          <w:sz w:val="20"/>
        </w:rPr>
      </w:pPr>
      <w:r w:rsidRPr="004D4AF7">
        <w:rPr>
          <w:sz w:val="20"/>
        </w:rPr>
        <w:t xml:space="preserve">The wire, along with wire track, was fed through both holes at either sides </w:t>
      </w:r>
    </w:p>
    <w:p w:rsidR="00104C0E" w:rsidRPr="004D4AF7" w:rsidRDefault="00104C0E" w:rsidP="004D4AF7">
      <w:pPr>
        <w:pStyle w:val="NoSpacing"/>
        <w:numPr>
          <w:ilvl w:val="0"/>
          <w:numId w:val="12"/>
        </w:numPr>
        <w:rPr>
          <w:sz w:val="20"/>
        </w:rPr>
      </w:pPr>
      <w:r w:rsidRPr="004D4AF7">
        <w:rPr>
          <w:sz w:val="20"/>
        </w:rPr>
        <w:t>Around 40cm was left in a loop</w:t>
      </w:r>
    </w:p>
    <w:p w:rsidR="00104C0E" w:rsidRPr="00BA6819" w:rsidRDefault="00104C0E" w:rsidP="00104C0E">
      <w:pPr>
        <w:pStyle w:val="NoSpacing"/>
        <w:numPr>
          <w:ilvl w:val="1"/>
          <w:numId w:val="12"/>
        </w:numPr>
        <w:rPr>
          <w:sz w:val="20"/>
          <w:szCs w:val="20"/>
          <w:lang w:val="en-AU"/>
        </w:rPr>
      </w:pPr>
      <w:r w:rsidRPr="00BA6819">
        <w:rPr>
          <w:sz w:val="20"/>
          <w:szCs w:val="20"/>
          <w:lang w:val="en-AU"/>
        </w:rPr>
        <w:t>The loop was fed around 35cm of hose plumbing</w:t>
      </w:r>
    </w:p>
    <w:p w:rsidR="00104C0E" w:rsidRPr="00BA6819" w:rsidRDefault="00104C0E" w:rsidP="00104C0E">
      <w:pPr>
        <w:pStyle w:val="NoSpacing"/>
        <w:numPr>
          <w:ilvl w:val="1"/>
          <w:numId w:val="12"/>
        </w:numPr>
        <w:rPr>
          <w:sz w:val="20"/>
          <w:szCs w:val="20"/>
          <w:lang w:val="en-AU"/>
        </w:rPr>
      </w:pPr>
      <w:r w:rsidRPr="00BA6819">
        <w:rPr>
          <w:sz w:val="20"/>
          <w:szCs w:val="20"/>
          <w:lang w:val="en-AU"/>
        </w:rPr>
        <w:t>The wire was fed back through the wire track and out of the bottom</w:t>
      </w:r>
    </w:p>
    <w:p w:rsidR="00104C0E" w:rsidRPr="00BA6819" w:rsidRDefault="00104C0E" w:rsidP="00104C0E">
      <w:pPr>
        <w:pStyle w:val="NoSpacing"/>
        <w:numPr>
          <w:ilvl w:val="0"/>
          <w:numId w:val="12"/>
        </w:numPr>
        <w:rPr>
          <w:sz w:val="20"/>
          <w:szCs w:val="20"/>
          <w:lang w:val="en-AU"/>
        </w:rPr>
      </w:pPr>
      <w:r w:rsidRPr="00BA6819">
        <w:rPr>
          <w:sz w:val="20"/>
          <w:szCs w:val="20"/>
          <w:lang w:val="en-AU"/>
        </w:rPr>
        <w:t>Both ends of wires folded around rivets and crimped at each end (1mm crimpets)</w:t>
      </w:r>
    </w:p>
    <w:p w:rsidR="007F2C86" w:rsidRDefault="00104C0E" w:rsidP="007F2C86">
      <w:pPr>
        <w:pStyle w:val="NoSpacing"/>
        <w:numPr>
          <w:ilvl w:val="0"/>
          <w:numId w:val="12"/>
        </w:numPr>
        <w:rPr>
          <w:sz w:val="20"/>
          <w:szCs w:val="20"/>
          <w:lang w:val="en-AU"/>
        </w:rPr>
      </w:pPr>
      <w:r w:rsidRPr="00BA6819">
        <w:rPr>
          <w:sz w:val="20"/>
          <w:szCs w:val="20"/>
          <w:lang w:val="en-AU"/>
        </w:rPr>
        <w:t>A 2mm crimp was used to secure the wires together at the top loop</w:t>
      </w:r>
      <w:r w:rsidR="00A75080">
        <w:rPr>
          <w:sz w:val="20"/>
          <w:szCs w:val="20"/>
          <w:lang w:val="en-AU"/>
        </w:rPr>
        <w:t>, just where the piping comes together</w:t>
      </w:r>
    </w:p>
    <w:p w:rsidR="007F2C86" w:rsidRDefault="007F2C86" w:rsidP="007F2C86">
      <w:pPr>
        <w:pStyle w:val="NoSpacing"/>
        <w:numPr>
          <w:ilvl w:val="0"/>
          <w:numId w:val="12"/>
        </w:numPr>
        <w:rPr>
          <w:sz w:val="20"/>
          <w:szCs w:val="20"/>
          <w:lang w:val="en-AU"/>
        </w:rPr>
      </w:pPr>
      <w:r>
        <w:rPr>
          <w:sz w:val="20"/>
          <w:szCs w:val="20"/>
          <w:lang w:val="en-AU"/>
        </w:rPr>
        <w:t>Two 1mm crimps were used to secure the bottom wires together to secure movement</w:t>
      </w:r>
    </w:p>
    <w:p w:rsidR="007F2C86" w:rsidRPr="007F2C86" w:rsidRDefault="007F2C86" w:rsidP="007F2C86">
      <w:pPr>
        <w:pStyle w:val="NoSpacing"/>
        <w:ind w:left="720"/>
        <w:rPr>
          <w:sz w:val="20"/>
          <w:szCs w:val="20"/>
          <w:lang w:val="en-AU"/>
        </w:rPr>
      </w:pPr>
    </w:p>
    <w:tbl>
      <w:tblPr>
        <w:tblW w:w="9825" w:type="dxa"/>
        <w:tblInd w:w="-10" w:type="dxa"/>
        <w:tblLook w:val="04A0" w:firstRow="1" w:lastRow="0" w:firstColumn="1" w:lastColumn="0" w:noHBand="0" w:noVBand="1"/>
      </w:tblPr>
      <w:tblGrid>
        <w:gridCol w:w="993"/>
        <w:gridCol w:w="1702"/>
        <w:gridCol w:w="2125"/>
        <w:gridCol w:w="2126"/>
        <w:gridCol w:w="2879"/>
      </w:tblGrid>
      <w:tr w:rsidR="00240B68" w:rsidRPr="00586955" w:rsidTr="00240B68">
        <w:trPr>
          <w:trHeight w:val="312"/>
        </w:trPr>
        <w:tc>
          <w:tcPr>
            <w:tcW w:w="9825" w:type="dxa"/>
            <w:gridSpan w:val="5"/>
            <w:tcBorders>
              <w:top w:val="single" w:sz="8" w:space="0" w:color="C1C7D0"/>
              <w:left w:val="single" w:sz="8" w:space="0" w:color="C1C7D0"/>
              <w:bottom w:val="single" w:sz="8" w:space="0" w:color="C1C7D0"/>
              <w:right w:val="single" w:sz="8" w:space="0" w:color="C1C7D0"/>
            </w:tcBorders>
            <w:shd w:val="clear" w:color="auto" w:fill="7F7F7F" w:themeFill="text1" w:themeFillTint="80"/>
            <w:vAlign w:val="center"/>
          </w:tcPr>
          <w:p w:rsidR="00240B68" w:rsidRPr="00586955" w:rsidRDefault="00240B68" w:rsidP="00240B68">
            <w:pPr>
              <w:spacing w:line="240" w:lineRule="auto"/>
              <w:rPr>
                <w:rFonts w:eastAsia="Times New Roman"/>
                <w:b/>
                <w:bCs/>
                <w:color w:val="FFFFFF" w:themeColor="background1"/>
                <w:sz w:val="16"/>
                <w:szCs w:val="16"/>
                <w:lang w:val="en-AU"/>
              </w:rPr>
            </w:pPr>
            <w:r>
              <w:rPr>
                <w:rFonts w:eastAsia="Times New Roman"/>
                <w:b/>
                <w:bCs/>
                <w:color w:val="FFFFFF" w:themeColor="background1"/>
                <w:sz w:val="16"/>
                <w:szCs w:val="16"/>
                <w:lang w:val="en-AU"/>
              </w:rPr>
              <w:t>Stick modification</w:t>
            </w:r>
          </w:p>
        </w:tc>
      </w:tr>
      <w:tr w:rsidR="00DA37CC" w:rsidRPr="00586955" w:rsidTr="00DA37CC">
        <w:trPr>
          <w:trHeight w:val="312"/>
        </w:trPr>
        <w:tc>
          <w:tcPr>
            <w:tcW w:w="993" w:type="dxa"/>
            <w:tcBorders>
              <w:top w:val="single" w:sz="8" w:space="0" w:color="C1C7D0"/>
              <w:left w:val="single" w:sz="8" w:space="0" w:color="C1C7D0"/>
              <w:bottom w:val="single" w:sz="8" w:space="0" w:color="C1C7D0"/>
              <w:right w:val="single" w:sz="8" w:space="0" w:color="C1C7D0"/>
            </w:tcBorders>
            <w:shd w:val="clear" w:color="auto" w:fill="7F7F7F" w:themeFill="text1" w:themeFillTint="80"/>
            <w:vAlign w:val="center"/>
            <w:hideMark/>
          </w:tcPr>
          <w:p w:rsidR="00DA37CC" w:rsidRPr="00586955" w:rsidRDefault="00DA37CC" w:rsidP="00107D2E">
            <w:pPr>
              <w:spacing w:line="240" w:lineRule="auto"/>
              <w:rPr>
                <w:rFonts w:eastAsia="Times New Roman"/>
                <w:b/>
                <w:bCs/>
                <w:color w:val="FFFFFF" w:themeColor="background1"/>
                <w:sz w:val="16"/>
                <w:szCs w:val="16"/>
                <w:lang w:val="en-AU"/>
              </w:rPr>
            </w:pPr>
            <w:r w:rsidRPr="00586955">
              <w:rPr>
                <w:rFonts w:eastAsia="Times New Roman"/>
                <w:b/>
                <w:bCs/>
                <w:color w:val="FFFFFF" w:themeColor="background1"/>
                <w:sz w:val="16"/>
                <w:szCs w:val="16"/>
                <w:lang w:val="en-AU"/>
              </w:rPr>
              <w:t>Part No.</w:t>
            </w:r>
          </w:p>
        </w:tc>
        <w:tc>
          <w:tcPr>
            <w:tcW w:w="1702" w:type="dxa"/>
            <w:tcBorders>
              <w:top w:val="single" w:sz="8" w:space="0" w:color="C1C7D0"/>
              <w:left w:val="nil"/>
              <w:bottom w:val="single" w:sz="8" w:space="0" w:color="C1C7D0"/>
              <w:right w:val="single" w:sz="8" w:space="0" w:color="C1C7D0"/>
            </w:tcBorders>
            <w:shd w:val="clear" w:color="auto" w:fill="7F7F7F" w:themeFill="text1" w:themeFillTint="80"/>
            <w:vAlign w:val="center"/>
            <w:hideMark/>
          </w:tcPr>
          <w:p w:rsidR="00DA37CC" w:rsidRPr="00586955" w:rsidRDefault="00DA37CC" w:rsidP="00107D2E">
            <w:pPr>
              <w:spacing w:line="240" w:lineRule="auto"/>
              <w:rPr>
                <w:rFonts w:eastAsia="Times New Roman"/>
                <w:b/>
                <w:bCs/>
                <w:color w:val="FFFFFF" w:themeColor="background1"/>
                <w:sz w:val="16"/>
                <w:szCs w:val="16"/>
                <w:lang w:val="en-AU"/>
              </w:rPr>
            </w:pPr>
            <w:r w:rsidRPr="00586955">
              <w:rPr>
                <w:rFonts w:eastAsia="Times New Roman"/>
                <w:b/>
                <w:bCs/>
                <w:color w:val="FFFFFF" w:themeColor="background1"/>
                <w:sz w:val="16"/>
                <w:szCs w:val="16"/>
                <w:lang w:val="en-AU"/>
              </w:rPr>
              <w:t>Part Name</w:t>
            </w:r>
          </w:p>
        </w:tc>
        <w:tc>
          <w:tcPr>
            <w:tcW w:w="2125" w:type="dxa"/>
            <w:tcBorders>
              <w:top w:val="single" w:sz="8" w:space="0" w:color="C1C7D0"/>
              <w:left w:val="nil"/>
              <w:bottom w:val="single" w:sz="8" w:space="0" w:color="C1C7D0"/>
              <w:right w:val="single" w:sz="8" w:space="0" w:color="C1C7D0"/>
            </w:tcBorders>
            <w:shd w:val="clear" w:color="auto" w:fill="7F7F7F" w:themeFill="text1" w:themeFillTint="80"/>
            <w:vAlign w:val="center"/>
            <w:hideMark/>
          </w:tcPr>
          <w:p w:rsidR="00DA37CC" w:rsidRPr="00586955" w:rsidRDefault="00DA37CC" w:rsidP="00107D2E">
            <w:pPr>
              <w:spacing w:line="240" w:lineRule="auto"/>
              <w:rPr>
                <w:rFonts w:eastAsia="Times New Roman"/>
                <w:b/>
                <w:bCs/>
                <w:color w:val="FFFFFF" w:themeColor="background1"/>
                <w:sz w:val="16"/>
                <w:szCs w:val="16"/>
                <w:lang w:val="en-AU"/>
              </w:rPr>
            </w:pPr>
            <w:r w:rsidRPr="00586955">
              <w:rPr>
                <w:rFonts w:eastAsia="Times New Roman"/>
                <w:b/>
                <w:bCs/>
                <w:color w:val="FFFFFF" w:themeColor="background1"/>
                <w:sz w:val="16"/>
                <w:szCs w:val="16"/>
                <w:lang w:val="en-AU"/>
              </w:rPr>
              <w:t>Description</w:t>
            </w:r>
          </w:p>
        </w:tc>
        <w:tc>
          <w:tcPr>
            <w:tcW w:w="2126" w:type="dxa"/>
            <w:tcBorders>
              <w:top w:val="single" w:sz="8" w:space="0" w:color="C1C7D0"/>
              <w:left w:val="nil"/>
              <w:bottom w:val="single" w:sz="8" w:space="0" w:color="C1C7D0"/>
              <w:right w:val="single" w:sz="8" w:space="0" w:color="C1C7D0"/>
            </w:tcBorders>
            <w:shd w:val="clear" w:color="auto" w:fill="7F7F7F" w:themeFill="text1" w:themeFillTint="80"/>
            <w:vAlign w:val="center"/>
            <w:hideMark/>
          </w:tcPr>
          <w:p w:rsidR="00DA37CC" w:rsidRPr="00586955" w:rsidRDefault="00DA37CC" w:rsidP="00DA37CC">
            <w:pPr>
              <w:spacing w:line="240" w:lineRule="auto"/>
              <w:jc w:val="center"/>
              <w:rPr>
                <w:rFonts w:eastAsia="Times New Roman"/>
                <w:b/>
                <w:bCs/>
                <w:color w:val="FFFFFF" w:themeColor="background1"/>
                <w:sz w:val="16"/>
                <w:szCs w:val="16"/>
                <w:lang w:val="en-AU"/>
              </w:rPr>
            </w:pPr>
            <w:r w:rsidRPr="00586955">
              <w:rPr>
                <w:rFonts w:eastAsia="Times New Roman"/>
                <w:b/>
                <w:bCs/>
                <w:color w:val="FFFFFF" w:themeColor="background1"/>
                <w:sz w:val="16"/>
                <w:szCs w:val="16"/>
                <w:lang w:val="en-AU"/>
              </w:rPr>
              <w:t>Qty</w:t>
            </w:r>
          </w:p>
        </w:tc>
        <w:tc>
          <w:tcPr>
            <w:tcW w:w="2879" w:type="dxa"/>
            <w:tcBorders>
              <w:top w:val="single" w:sz="8" w:space="0" w:color="C1C7D0"/>
              <w:left w:val="nil"/>
              <w:bottom w:val="single" w:sz="8" w:space="0" w:color="C1C7D0"/>
              <w:right w:val="single" w:sz="8" w:space="0" w:color="C1C7D0"/>
            </w:tcBorders>
            <w:shd w:val="clear" w:color="auto" w:fill="7F7F7F" w:themeFill="text1" w:themeFillTint="80"/>
            <w:vAlign w:val="center"/>
            <w:hideMark/>
          </w:tcPr>
          <w:p w:rsidR="00DA37CC" w:rsidRPr="00586955" w:rsidRDefault="00DA37CC" w:rsidP="00107D2E">
            <w:pPr>
              <w:spacing w:line="240" w:lineRule="auto"/>
              <w:jc w:val="center"/>
              <w:rPr>
                <w:rFonts w:eastAsia="Times New Roman"/>
                <w:b/>
                <w:bCs/>
                <w:color w:val="FFFFFF" w:themeColor="background1"/>
                <w:sz w:val="16"/>
                <w:szCs w:val="16"/>
                <w:lang w:val="en-AU"/>
              </w:rPr>
            </w:pPr>
            <w:r w:rsidRPr="00586955">
              <w:rPr>
                <w:rFonts w:eastAsia="Times New Roman"/>
                <w:b/>
                <w:bCs/>
                <w:color w:val="FFFFFF" w:themeColor="background1"/>
                <w:sz w:val="16"/>
                <w:szCs w:val="16"/>
                <w:lang w:val="en-AU"/>
              </w:rPr>
              <w:t>Units</w:t>
            </w:r>
          </w:p>
        </w:tc>
      </w:tr>
      <w:tr w:rsidR="00DA37CC" w:rsidRPr="00586955" w:rsidTr="00DA37CC">
        <w:trPr>
          <w:trHeight w:val="461"/>
        </w:trPr>
        <w:tc>
          <w:tcPr>
            <w:tcW w:w="993" w:type="dxa"/>
            <w:tcBorders>
              <w:top w:val="nil"/>
              <w:left w:val="single" w:sz="8" w:space="0" w:color="C1C7D0"/>
              <w:bottom w:val="single" w:sz="8" w:space="0" w:color="C1C7D0"/>
              <w:right w:val="single" w:sz="8" w:space="0" w:color="C1C7D0"/>
            </w:tcBorders>
            <w:shd w:val="clear" w:color="auto" w:fill="auto"/>
            <w:vAlign w:val="center"/>
            <w:hideMark/>
          </w:tcPr>
          <w:p w:rsidR="00DA37CC" w:rsidRPr="00CC45B0" w:rsidRDefault="00DA37CC" w:rsidP="00107D2E">
            <w:pPr>
              <w:jc w:val="center"/>
              <w:rPr>
                <w:color w:val="000000"/>
                <w:sz w:val="16"/>
                <w:szCs w:val="16"/>
              </w:rPr>
            </w:pPr>
            <w:r w:rsidRPr="00CC45B0">
              <w:rPr>
                <w:color w:val="000000"/>
                <w:sz w:val="16"/>
                <w:szCs w:val="16"/>
              </w:rPr>
              <w:t>B</w:t>
            </w:r>
          </w:p>
        </w:tc>
        <w:tc>
          <w:tcPr>
            <w:tcW w:w="1702" w:type="dxa"/>
            <w:tcBorders>
              <w:top w:val="nil"/>
              <w:left w:val="nil"/>
              <w:bottom w:val="single" w:sz="8" w:space="0" w:color="C1C7D0"/>
              <w:right w:val="single" w:sz="8" w:space="0" w:color="C1C7D0"/>
            </w:tcBorders>
            <w:shd w:val="clear" w:color="auto" w:fill="auto"/>
            <w:vAlign w:val="center"/>
            <w:hideMark/>
          </w:tcPr>
          <w:p w:rsidR="00DA37CC" w:rsidRPr="00CC45B0" w:rsidRDefault="00DA37CC" w:rsidP="00107D2E">
            <w:pPr>
              <w:rPr>
                <w:color w:val="000000"/>
                <w:sz w:val="16"/>
                <w:szCs w:val="16"/>
              </w:rPr>
            </w:pPr>
            <w:r w:rsidRPr="00CC45B0">
              <w:rPr>
                <w:color w:val="000000"/>
                <w:sz w:val="16"/>
                <w:szCs w:val="16"/>
              </w:rPr>
              <w:t>Wire</w:t>
            </w:r>
          </w:p>
        </w:tc>
        <w:tc>
          <w:tcPr>
            <w:tcW w:w="2125" w:type="dxa"/>
            <w:tcBorders>
              <w:top w:val="nil"/>
              <w:left w:val="nil"/>
              <w:bottom w:val="single" w:sz="8" w:space="0" w:color="C1C7D0"/>
              <w:right w:val="single" w:sz="8" w:space="0" w:color="C1C7D0"/>
            </w:tcBorders>
            <w:shd w:val="clear" w:color="auto" w:fill="auto"/>
            <w:vAlign w:val="center"/>
            <w:hideMark/>
          </w:tcPr>
          <w:p w:rsidR="00DA37CC" w:rsidRPr="00CC45B0" w:rsidRDefault="00DA37CC" w:rsidP="00107D2E">
            <w:pPr>
              <w:rPr>
                <w:color w:val="000000"/>
                <w:sz w:val="16"/>
                <w:szCs w:val="16"/>
              </w:rPr>
            </w:pPr>
            <w:r w:rsidRPr="00CC45B0">
              <w:rPr>
                <w:color w:val="000000"/>
                <w:sz w:val="16"/>
                <w:szCs w:val="16"/>
              </w:rPr>
              <w:t>1mm stainless steel wire (2 metres)</w:t>
            </w:r>
          </w:p>
        </w:tc>
        <w:tc>
          <w:tcPr>
            <w:tcW w:w="2126" w:type="dxa"/>
            <w:tcBorders>
              <w:top w:val="nil"/>
              <w:left w:val="nil"/>
              <w:bottom w:val="single" w:sz="8" w:space="0" w:color="C1C7D0"/>
              <w:right w:val="single" w:sz="8" w:space="0" w:color="C1C7D0"/>
            </w:tcBorders>
            <w:shd w:val="clear" w:color="auto" w:fill="auto"/>
            <w:vAlign w:val="center"/>
            <w:hideMark/>
          </w:tcPr>
          <w:p w:rsidR="00DA37CC" w:rsidRPr="00CC45B0" w:rsidRDefault="00DA37CC" w:rsidP="00DA37CC">
            <w:pPr>
              <w:jc w:val="center"/>
              <w:rPr>
                <w:color w:val="000000"/>
                <w:sz w:val="16"/>
                <w:szCs w:val="16"/>
              </w:rPr>
            </w:pPr>
            <w:r w:rsidRPr="00CC45B0">
              <w:rPr>
                <w:color w:val="000000"/>
                <w:sz w:val="16"/>
                <w:szCs w:val="16"/>
              </w:rPr>
              <w:t>2m</w:t>
            </w:r>
          </w:p>
        </w:tc>
        <w:tc>
          <w:tcPr>
            <w:tcW w:w="2879" w:type="dxa"/>
            <w:tcBorders>
              <w:top w:val="nil"/>
              <w:left w:val="nil"/>
              <w:bottom w:val="single" w:sz="8" w:space="0" w:color="C1C7D0"/>
              <w:right w:val="single" w:sz="8" w:space="0" w:color="C1C7D0"/>
            </w:tcBorders>
            <w:shd w:val="clear" w:color="auto" w:fill="auto"/>
            <w:vAlign w:val="center"/>
            <w:hideMark/>
          </w:tcPr>
          <w:p w:rsidR="00DA37CC" w:rsidRPr="00CC45B0" w:rsidRDefault="00DA37CC" w:rsidP="00107D2E">
            <w:pPr>
              <w:jc w:val="center"/>
              <w:rPr>
                <w:color w:val="000000"/>
                <w:sz w:val="16"/>
                <w:szCs w:val="16"/>
              </w:rPr>
            </w:pPr>
            <w:r w:rsidRPr="00CC45B0">
              <w:rPr>
                <w:color w:val="000000"/>
                <w:sz w:val="16"/>
                <w:szCs w:val="16"/>
              </w:rPr>
              <w:t>1m</w:t>
            </w:r>
          </w:p>
        </w:tc>
      </w:tr>
      <w:tr w:rsidR="00DA37CC" w:rsidRPr="00586955" w:rsidTr="00DA37CC">
        <w:trPr>
          <w:trHeight w:val="461"/>
        </w:trPr>
        <w:tc>
          <w:tcPr>
            <w:tcW w:w="993" w:type="dxa"/>
            <w:tcBorders>
              <w:top w:val="nil"/>
              <w:left w:val="single" w:sz="8" w:space="0" w:color="C1C7D0"/>
              <w:bottom w:val="single" w:sz="8" w:space="0" w:color="C1C7D0"/>
              <w:right w:val="single" w:sz="8" w:space="0" w:color="C1C7D0"/>
            </w:tcBorders>
            <w:shd w:val="clear" w:color="auto" w:fill="auto"/>
            <w:vAlign w:val="center"/>
            <w:hideMark/>
          </w:tcPr>
          <w:p w:rsidR="00DA37CC" w:rsidRPr="00CC45B0" w:rsidRDefault="00DA37CC" w:rsidP="00107D2E">
            <w:pPr>
              <w:jc w:val="center"/>
              <w:rPr>
                <w:color w:val="000000"/>
                <w:sz w:val="16"/>
                <w:szCs w:val="16"/>
              </w:rPr>
            </w:pPr>
            <w:r>
              <w:rPr>
                <w:color w:val="000000"/>
                <w:sz w:val="16"/>
                <w:szCs w:val="16"/>
              </w:rPr>
              <w:t>D</w:t>
            </w:r>
          </w:p>
        </w:tc>
        <w:tc>
          <w:tcPr>
            <w:tcW w:w="1702" w:type="dxa"/>
            <w:tcBorders>
              <w:top w:val="nil"/>
              <w:left w:val="nil"/>
              <w:bottom w:val="single" w:sz="8" w:space="0" w:color="C1C7D0"/>
              <w:right w:val="single" w:sz="8" w:space="0" w:color="C1C7D0"/>
            </w:tcBorders>
            <w:shd w:val="clear" w:color="auto" w:fill="auto"/>
            <w:vAlign w:val="center"/>
            <w:hideMark/>
          </w:tcPr>
          <w:p w:rsidR="00DA37CC" w:rsidRPr="00CC45B0" w:rsidRDefault="00DA37CC" w:rsidP="00107D2E">
            <w:pPr>
              <w:rPr>
                <w:color w:val="000000"/>
                <w:sz w:val="16"/>
                <w:szCs w:val="16"/>
              </w:rPr>
            </w:pPr>
            <w:r w:rsidRPr="00CC45B0">
              <w:rPr>
                <w:color w:val="000000"/>
                <w:sz w:val="16"/>
                <w:szCs w:val="16"/>
              </w:rPr>
              <w:t>Wire track</w:t>
            </w:r>
          </w:p>
        </w:tc>
        <w:tc>
          <w:tcPr>
            <w:tcW w:w="2125" w:type="dxa"/>
            <w:tcBorders>
              <w:top w:val="nil"/>
              <w:left w:val="nil"/>
              <w:bottom w:val="single" w:sz="8" w:space="0" w:color="C1C7D0"/>
              <w:right w:val="single" w:sz="8" w:space="0" w:color="C1C7D0"/>
            </w:tcBorders>
            <w:shd w:val="clear" w:color="auto" w:fill="auto"/>
            <w:vAlign w:val="center"/>
            <w:hideMark/>
          </w:tcPr>
          <w:p w:rsidR="00DA37CC" w:rsidRPr="00CC45B0" w:rsidRDefault="00DA37CC" w:rsidP="00107D2E">
            <w:pPr>
              <w:rPr>
                <w:color w:val="000000"/>
                <w:sz w:val="16"/>
                <w:szCs w:val="16"/>
              </w:rPr>
            </w:pPr>
            <w:r w:rsidRPr="00CC45B0">
              <w:rPr>
                <w:color w:val="000000"/>
                <w:sz w:val="16"/>
                <w:szCs w:val="16"/>
              </w:rPr>
              <w:t>Wire track 50cm</w:t>
            </w:r>
          </w:p>
        </w:tc>
        <w:tc>
          <w:tcPr>
            <w:tcW w:w="2126" w:type="dxa"/>
            <w:tcBorders>
              <w:top w:val="nil"/>
              <w:left w:val="nil"/>
              <w:bottom w:val="single" w:sz="8" w:space="0" w:color="C1C7D0"/>
              <w:right w:val="single" w:sz="8" w:space="0" w:color="C1C7D0"/>
            </w:tcBorders>
            <w:shd w:val="clear" w:color="auto" w:fill="auto"/>
            <w:vAlign w:val="center"/>
            <w:hideMark/>
          </w:tcPr>
          <w:p w:rsidR="00DA37CC" w:rsidRPr="00CC45B0" w:rsidRDefault="00DA37CC" w:rsidP="00DA37CC">
            <w:pPr>
              <w:jc w:val="center"/>
              <w:rPr>
                <w:color w:val="000000"/>
                <w:sz w:val="16"/>
                <w:szCs w:val="16"/>
              </w:rPr>
            </w:pPr>
            <w:r w:rsidRPr="00CC45B0">
              <w:rPr>
                <w:color w:val="000000"/>
                <w:sz w:val="16"/>
                <w:szCs w:val="16"/>
              </w:rPr>
              <w:t>50cm</w:t>
            </w:r>
          </w:p>
        </w:tc>
        <w:tc>
          <w:tcPr>
            <w:tcW w:w="2879" w:type="dxa"/>
            <w:tcBorders>
              <w:top w:val="nil"/>
              <w:left w:val="nil"/>
              <w:bottom w:val="single" w:sz="8" w:space="0" w:color="C1C7D0"/>
              <w:right w:val="single" w:sz="8" w:space="0" w:color="C1C7D0"/>
            </w:tcBorders>
            <w:shd w:val="clear" w:color="auto" w:fill="auto"/>
            <w:vAlign w:val="center"/>
            <w:hideMark/>
          </w:tcPr>
          <w:p w:rsidR="00DA37CC" w:rsidRPr="00CC45B0" w:rsidRDefault="00DA37CC" w:rsidP="00107D2E">
            <w:pPr>
              <w:jc w:val="center"/>
              <w:rPr>
                <w:color w:val="000000"/>
                <w:sz w:val="16"/>
                <w:szCs w:val="16"/>
              </w:rPr>
            </w:pPr>
            <w:r w:rsidRPr="00CC45B0">
              <w:rPr>
                <w:color w:val="000000"/>
                <w:sz w:val="16"/>
                <w:szCs w:val="16"/>
              </w:rPr>
              <w:t>50cm</w:t>
            </w:r>
          </w:p>
        </w:tc>
      </w:tr>
      <w:tr w:rsidR="00DA37CC" w:rsidRPr="00586955" w:rsidTr="00DA37CC">
        <w:trPr>
          <w:trHeight w:val="461"/>
        </w:trPr>
        <w:tc>
          <w:tcPr>
            <w:tcW w:w="993" w:type="dxa"/>
            <w:tcBorders>
              <w:top w:val="nil"/>
              <w:left w:val="single" w:sz="8" w:space="0" w:color="C1C7D0"/>
              <w:bottom w:val="single" w:sz="8" w:space="0" w:color="C1C7D0"/>
              <w:right w:val="single" w:sz="8" w:space="0" w:color="C1C7D0"/>
            </w:tcBorders>
            <w:shd w:val="clear" w:color="auto" w:fill="auto"/>
            <w:vAlign w:val="center"/>
            <w:hideMark/>
          </w:tcPr>
          <w:p w:rsidR="00DA37CC" w:rsidRDefault="00DA37CC" w:rsidP="00340541">
            <w:pPr>
              <w:jc w:val="center"/>
              <w:rPr>
                <w:color w:val="000000"/>
                <w:sz w:val="16"/>
                <w:szCs w:val="16"/>
              </w:rPr>
            </w:pPr>
            <w:r>
              <w:rPr>
                <w:color w:val="000000"/>
                <w:sz w:val="16"/>
                <w:szCs w:val="16"/>
              </w:rPr>
              <w:t>T</w:t>
            </w:r>
          </w:p>
        </w:tc>
        <w:tc>
          <w:tcPr>
            <w:tcW w:w="1702" w:type="dxa"/>
            <w:tcBorders>
              <w:top w:val="nil"/>
              <w:left w:val="nil"/>
              <w:bottom w:val="single" w:sz="8" w:space="0" w:color="C1C7D0"/>
              <w:right w:val="single" w:sz="8" w:space="0" w:color="C1C7D0"/>
            </w:tcBorders>
            <w:shd w:val="clear" w:color="auto" w:fill="auto"/>
            <w:vAlign w:val="center"/>
            <w:hideMark/>
          </w:tcPr>
          <w:p w:rsidR="00DA37CC" w:rsidRDefault="00DA37CC" w:rsidP="00340541">
            <w:pPr>
              <w:rPr>
                <w:color w:val="000000"/>
                <w:sz w:val="16"/>
                <w:szCs w:val="16"/>
              </w:rPr>
            </w:pPr>
            <w:r>
              <w:rPr>
                <w:color w:val="000000"/>
                <w:sz w:val="16"/>
                <w:szCs w:val="16"/>
              </w:rPr>
              <w:t>Top crimp</w:t>
            </w:r>
          </w:p>
        </w:tc>
        <w:tc>
          <w:tcPr>
            <w:tcW w:w="2125" w:type="dxa"/>
            <w:tcBorders>
              <w:top w:val="nil"/>
              <w:left w:val="nil"/>
              <w:bottom w:val="single" w:sz="8" w:space="0" w:color="C1C7D0"/>
              <w:right w:val="single" w:sz="8" w:space="0" w:color="C1C7D0"/>
            </w:tcBorders>
            <w:shd w:val="clear" w:color="auto" w:fill="auto"/>
            <w:vAlign w:val="center"/>
            <w:hideMark/>
          </w:tcPr>
          <w:p w:rsidR="00DA37CC" w:rsidRDefault="00DA37CC" w:rsidP="00340541">
            <w:pPr>
              <w:rPr>
                <w:color w:val="000000"/>
                <w:sz w:val="16"/>
                <w:szCs w:val="16"/>
              </w:rPr>
            </w:pPr>
            <w:r>
              <w:rPr>
                <w:color w:val="000000"/>
                <w:sz w:val="16"/>
                <w:szCs w:val="16"/>
              </w:rPr>
              <w:t>2mm crimp – (1mm is ideal if available)</w:t>
            </w:r>
          </w:p>
        </w:tc>
        <w:tc>
          <w:tcPr>
            <w:tcW w:w="2126" w:type="dxa"/>
            <w:tcBorders>
              <w:top w:val="nil"/>
              <w:left w:val="nil"/>
              <w:bottom w:val="single" w:sz="8" w:space="0" w:color="C1C7D0"/>
              <w:right w:val="single" w:sz="8" w:space="0" w:color="C1C7D0"/>
            </w:tcBorders>
            <w:shd w:val="clear" w:color="auto" w:fill="auto"/>
            <w:vAlign w:val="center"/>
            <w:hideMark/>
          </w:tcPr>
          <w:p w:rsidR="00DA37CC" w:rsidRDefault="00DA37CC" w:rsidP="00DA37CC">
            <w:pPr>
              <w:jc w:val="center"/>
              <w:rPr>
                <w:color w:val="000000"/>
                <w:sz w:val="16"/>
                <w:szCs w:val="16"/>
              </w:rPr>
            </w:pPr>
            <w:r>
              <w:rPr>
                <w:color w:val="000000"/>
                <w:sz w:val="16"/>
                <w:szCs w:val="16"/>
              </w:rPr>
              <w:t>1</w:t>
            </w:r>
          </w:p>
        </w:tc>
        <w:tc>
          <w:tcPr>
            <w:tcW w:w="2879" w:type="dxa"/>
            <w:tcBorders>
              <w:top w:val="nil"/>
              <w:left w:val="nil"/>
              <w:bottom w:val="single" w:sz="8" w:space="0" w:color="C1C7D0"/>
              <w:right w:val="single" w:sz="8" w:space="0" w:color="C1C7D0"/>
            </w:tcBorders>
            <w:shd w:val="clear" w:color="auto" w:fill="auto"/>
            <w:vAlign w:val="center"/>
            <w:hideMark/>
          </w:tcPr>
          <w:p w:rsidR="00DA37CC" w:rsidRDefault="00DA37CC" w:rsidP="00340541">
            <w:pPr>
              <w:jc w:val="center"/>
              <w:rPr>
                <w:color w:val="000000"/>
                <w:sz w:val="16"/>
                <w:szCs w:val="16"/>
              </w:rPr>
            </w:pPr>
            <w:r>
              <w:rPr>
                <w:color w:val="000000"/>
                <w:sz w:val="16"/>
                <w:szCs w:val="16"/>
              </w:rPr>
              <w:t>1 pack</w:t>
            </w:r>
          </w:p>
        </w:tc>
      </w:tr>
      <w:tr w:rsidR="00DA37CC" w:rsidRPr="00586955" w:rsidTr="00DA37CC">
        <w:trPr>
          <w:trHeight w:val="461"/>
        </w:trPr>
        <w:tc>
          <w:tcPr>
            <w:tcW w:w="993" w:type="dxa"/>
            <w:tcBorders>
              <w:top w:val="nil"/>
              <w:left w:val="single" w:sz="8" w:space="0" w:color="C1C7D0"/>
              <w:bottom w:val="single" w:sz="8" w:space="0" w:color="C1C7D0"/>
              <w:right w:val="single" w:sz="8" w:space="0" w:color="C1C7D0"/>
            </w:tcBorders>
            <w:shd w:val="clear" w:color="auto" w:fill="auto"/>
            <w:vAlign w:val="center"/>
          </w:tcPr>
          <w:p w:rsidR="00DA37CC" w:rsidRDefault="00DA37CC" w:rsidP="00340541">
            <w:pPr>
              <w:jc w:val="center"/>
              <w:rPr>
                <w:color w:val="000000"/>
                <w:sz w:val="16"/>
                <w:szCs w:val="16"/>
              </w:rPr>
            </w:pPr>
            <w:r>
              <w:rPr>
                <w:color w:val="000000"/>
                <w:sz w:val="16"/>
                <w:szCs w:val="16"/>
              </w:rPr>
              <w:lastRenderedPageBreak/>
              <w:t>U</w:t>
            </w:r>
          </w:p>
        </w:tc>
        <w:tc>
          <w:tcPr>
            <w:tcW w:w="1702" w:type="dxa"/>
            <w:tcBorders>
              <w:top w:val="nil"/>
              <w:left w:val="nil"/>
              <w:bottom w:val="single" w:sz="8" w:space="0" w:color="C1C7D0"/>
              <w:right w:val="single" w:sz="8" w:space="0" w:color="C1C7D0"/>
            </w:tcBorders>
            <w:shd w:val="clear" w:color="auto" w:fill="auto"/>
            <w:vAlign w:val="center"/>
          </w:tcPr>
          <w:p w:rsidR="00DA37CC" w:rsidRDefault="00DA37CC" w:rsidP="00340541">
            <w:pPr>
              <w:rPr>
                <w:color w:val="000000"/>
                <w:sz w:val="16"/>
                <w:szCs w:val="16"/>
              </w:rPr>
            </w:pPr>
            <w:r>
              <w:rPr>
                <w:color w:val="000000"/>
                <w:sz w:val="16"/>
                <w:szCs w:val="16"/>
              </w:rPr>
              <w:t>Hose</w:t>
            </w:r>
          </w:p>
        </w:tc>
        <w:tc>
          <w:tcPr>
            <w:tcW w:w="2125" w:type="dxa"/>
            <w:tcBorders>
              <w:top w:val="nil"/>
              <w:left w:val="nil"/>
              <w:bottom w:val="single" w:sz="8" w:space="0" w:color="C1C7D0"/>
              <w:right w:val="single" w:sz="8" w:space="0" w:color="C1C7D0"/>
            </w:tcBorders>
            <w:shd w:val="clear" w:color="auto" w:fill="auto"/>
            <w:vAlign w:val="center"/>
          </w:tcPr>
          <w:p w:rsidR="00DA37CC" w:rsidRDefault="00DA37CC" w:rsidP="00340541">
            <w:pPr>
              <w:rPr>
                <w:color w:val="000000"/>
                <w:sz w:val="16"/>
                <w:szCs w:val="16"/>
              </w:rPr>
            </w:pPr>
            <w:r>
              <w:rPr>
                <w:color w:val="000000"/>
                <w:sz w:val="16"/>
                <w:szCs w:val="16"/>
              </w:rPr>
              <w:t>Hose plumbing 6mm x 90cm</w:t>
            </w:r>
          </w:p>
        </w:tc>
        <w:tc>
          <w:tcPr>
            <w:tcW w:w="2126" w:type="dxa"/>
            <w:tcBorders>
              <w:top w:val="nil"/>
              <w:left w:val="nil"/>
              <w:bottom w:val="single" w:sz="8" w:space="0" w:color="C1C7D0"/>
              <w:right w:val="single" w:sz="8" w:space="0" w:color="C1C7D0"/>
            </w:tcBorders>
            <w:shd w:val="clear" w:color="auto" w:fill="auto"/>
            <w:vAlign w:val="center"/>
          </w:tcPr>
          <w:p w:rsidR="00DA37CC" w:rsidRDefault="00DA37CC" w:rsidP="00DA37CC">
            <w:pPr>
              <w:jc w:val="center"/>
              <w:rPr>
                <w:color w:val="000000"/>
                <w:sz w:val="16"/>
                <w:szCs w:val="16"/>
              </w:rPr>
            </w:pPr>
            <w:r>
              <w:rPr>
                <w:color w:val="000000"/>
                <w:sz w:val="16"/>
                <w:szCs w:val="16"/>
              </w:rPr>
              <w:t>1</w:t>
            </w:r>
          </w:p>
        </w:tc>
        <w:tc>
          <w:tcPr>
            <w:tcW w:w="2879" w:type="dxa"/>
            <w:tcBorders>
              <w:top w:val="nil"/>
              <w:left w:val="nil"/>
              <w:bottom w:val="single" w:sz="8" w:space="0" w:color="C1C7D0"/>
              <w:right w:val="single" w:sz="8" w:space="0" w:color="C1C7D0"/>
            </w:tcBorders>
            <w:shd w:val="clear" w:color="auto" w:fill="auto"/>
            <w:vAlign w:val="center"/>
          </w:tcPr>
          <w:p w:rsidR="00DA37CC" w:rsidRDefault="00DA37CC" w:rsidP="00340541">
            <w:pPr>
              <w:jc w:val="center"/>
              <w:rPr>
                <w:color w:val="000000"/>
                <w:sz w:val="16"/>
                <w:szCs w:val="16"/>
              </w:rPr>
            </w:pPr>
            <w:r>
              <w:rPr>
                <w:color w:val="000000"/>
                <w:sz w:val="16"/>
                <w:szCs w:val="16"/>
              </w:rPr>
              <w:t>90cm</w:t>
            </w:r>
          </w:p>
        </w:tc>
      </w:tr>
      <w:tr w:rsidR="00DA37CC" w:rsidRPr="00586955" w:rsidTr="00DA37CC">
        <w:trPr>
          <w:trHeight w:val="461"/>
        </w:trPr>
        <w:tc>
          <w:tcPr>
            <w:tcW w:w="993" w:type="dxa"/>
            <w:tcBorders>
              <w:top w:val="nil"/>
              <w:left w:val="single" w:sz="8" w:space="0" w:color="C1C7D0"/>
              <w:bottom w:val="single" w:sz="8" w:space="0" w:color="C1C7D0"/>
              <w:right w:val="single" w:sz="8" w:space="0" w:color="C1C7D0"/>
            </w:tcBorders>
            <w:shd w:val="clear" w:color="auto" w:fill="auto"/>
            <w:vAlign w:val="center"/>
            <w:hideMark/>
          </w:tcPr>
          <w:p w:rsidR="00DA37CC" w:rsidRDefault="00DA37CC" w:rsidP="00340541">
            <w:pPr>
              <w:jc w:val="center"/>
              <w:rPr>
                <w:color w:val="000000"/>
                <w:sz w:val="16"/>
                <w:szCs w:val="16"/>
              </w:rPr>
            </w:pPr>
            <w:r>
              <w:rPr>
                <w:color w:val="000000"/>
                <w:sz w:val="16"/>
                <w:szCs w:val="16"/>
              </w:rPr>
              <w:t>V</w:t>
            </w:r>
          </w:p>
        </w:tc>
        <w:tc>
          <w:tcPr>
            <w:tcW w:w="1702" w:type="dxa"/>
            <w:tcBorders>
              <w:top w:val="nil"/>
              <w:left w:val="nil"/>
              <w:bottom w:val="single" w:sz="8" w:space="0" w:color="C1C7D0"/>
              <w:right w:val="single" w:sz="8" w:space="0" w:color="C1C7D0"/>
            </w:tcBorders>
            <w:shd w:val="clear" w:color="auto" w:fill="auto"/>
            <w:vAlign w:val="center"/>
            <w:hideMark/>
          </w:tcPr>
          <w:p w:rsidR="00DA37CC" w:rsidRDefault="00DA37CC" w:rsidP="00340541">
            <w:pPr>
              <w:rPr>
                <w:color w:val="000000"/>
                <w:sz w:val="16"/>
                <w:szCs w:val="16"/>
              </w:rPr>
            </w:pPr>
            <w:r>
              <w:rPr>
                <w:color w:val="000000"/>
                <w:sz w:val="16"/>
                <w:szCs w:val="16"/>
              </w:rPr>
              <w:t>Bottom crimp</w:t>
            </w:r>
          </w:p>
        </w:tc>
        <w:tc>
          <w:tcPr>
            <w:tcW w:w="2125" w:type="dxa"/>
            <w:tcBorders>
              <w:top w:val="nil"/>
              <w:left w:val="nil"/>
              <w:bottom w:val="single" w:sz="8" w:space="0" w:color="C1C7D0"/>
              <w:right w:val="single" w:sz="8" w:space="0" w:color="C1C7D0"/>
            </w:tcBorders>
            <w:shd w:val="clear" w:color="auto" w:fill="auto"/>
            <w:vAlign w:val="center"/>
            <w:hideMark/>
          </w:tcPr>
          <w:p w:rsidR="00DA37CC" w:rsidRDefault="00DA37CC" w:rsidP="00340541">
            <w:pPr>
              <w:rPr>
                <w:color w:val="000000"/>
                <w:sz w:val="16"/>
                <w:szCs w:val="16"/>
              </w:rPr>
            </w:pPr>
            <w:r>
              <w:rPr>
                <w:color w:val="000000"/>
                <w:sz w:val="16"/>
                <w:szCs w:val="16"/>
              </w:rPr>
              <w:t>1mm crimper</w:t>
            </w:r>
          </w:p>
        </w:tc>
        <w:tc>
          <w:tcPr>
            <w:tcW w:w="2126" w:type="dxa"/>
            <w:tcBorders>
              <w:top w:val="nil"/>
              <w:left w:val="nil"/>
              <w:bottom w:val="single" w:sz="8" w:space="0" w:color="C1C7D0"/>
              <w:right w:val="single" w:sz="8" w:space="0" w:color="C1C7D0"/>
            </w:tcBorders>
            <w:shd w:val="clear" w:color="auto" w:fill="auto"/>
            <w:vAlign w:val="center"/>
            <w:hideMark/>
          </w:tcPr>
          <w:p w:rsidR="00DA37CC" w:rsidRDefault="00DA37CC" w:rsidP="00DA37CC">
            <w:pPr>
              <w:jc w:val="center"/>
              <w:rPr>
                <w:color w:val="000000"/>
                <w:sz w:val="16"/>
                <w:szCs w:val="16"/>
              </w:rPr>
            </w:pPr>
            <w:r>
              <w:rPr>
                <w:color w:val="000000"/>
                <w:sz w:val="16"/>
                <w:szCs w:val="16"/>
              </w:rPr>
              <w:t>2</w:t>
            </w:r>
          </w:p>
        </w:tc>
        <w:tc>
          <w:tcPr>
            <w:tcW w:w="2879" w:type="dxa"/>
            <w:tcBorders>
              <w:top w:val="nil"/>
              <w:left w:val="nil"/>
              <w:bottom w:val="single" w:sz="8" w:space="0" w:color="C1C7D0"/>
              <w:right w:val="single" w:sz="8" w:space="0" w:color="C1C7D0"/>
            </w:tcBorders>
            <w:shd w:val="clear" w:color="auto" w:fill="auto"/>
            <w:vAlign w:val="center"/>
            <w:hideMark/>
          </w:tcPr>
          <w:p w:rsidR="00DA37CC" w:rsidRDefault="00DA37CC" w:rsidP="00340541">
            <w:pPr>
              <w:jc w:val="center"/>
              <w:rPr>
                <w:color w:val="000000"/>
                <w:sz w:val="16"/>
                <w:szCs w:val="16"/>
              </w:rPr>
            </w:pPr>
            <w:r>
              <w:rPr>
                <w:color w:val="000000"/>
                <w:sz w:val="16"/>
                <w:szCs w:val="16"/>
              </w:rPr>
              <w:t>1 pack</w:t>
            </w:r>
          </w:p>
        </w:tc>
      </w:tr>
    </w:tbl>
    <w:p w:rsidR="00CC45B0" w:rsidRPr="00BA6819" w:rsidRDefault="00CC45B0" w:rsidP="00634FA0">
      <w:pPr>
        <w:ind w:left="360"/>
        <w:rPr>
          <w:lang w:val="en-AU"/>
        </w:rPr>
      </w:pPr>
    </w:p>
    <w:p w:rsidR="008C0702" w:rsidRPr="009630B4" w:rsidRDefault="00CC560C" w:rsidP="00190E2D">
      <w:pPr>
        <w:pStyle w:val="Heading2"/>
        <w:keepNext w:val="0"/>
        <w:keepLines w:val="0"/>
        <w:spacing w:before="160" w:after="0" w:line="360" w:lineRule="auto"/>
        <w:rPr>
          <w:lang w:val="en-AU"/>
        </w:rPr>
      </w:pPr>
      <w:bookmarkStart w:id="30" w:name="_23ckvvd" w:colFirst="0" w:colLast="0"/>
      <w:bookmarkEnd w:id="30"/>
      <w:r w:rsidRPr="00BA6819">
        <w:rPr>
          <w:rFonts w:ascii="Roboto" w:eastAsia="Roboto" w:hAnsi="Roboto" w:cs="Roboto"/>
          <w:sz w:val="30"/>
          <w:szCs w:val="30"/>
          <w:lang w:val="en-AU"/>
        </w:rPr>
        <w:t xml:space="preserve">Step </w:t>
      </w:r>
      <w:proofErr w:type="gramStart"/>
      <w:r w:rsidRPr="00BA6819">
        <w:rPr>
          <w:rFonts w:ascii="Roboto" w:eastAsia="Roboto" w:hAnsi="Roboto" w:cs="Roboto"/>
          <w:sz w:val="30"/>
          <w:szCs w:val="30"/>
          <w:lang w:val="en-AU"/>
        </w:rPr>
        <w:t>4 :</w:t>
      </w:r>
      <w:proofErr w:type="gramEnd"/>
      <w:r w:rsidRPr="00BA6819">
        <w:rPr>
          <w:rFonts w:ascii="Roboto" w:eastAsia="Roboto" w:hAnsi="Roboto" w:cs="Roboto"/>
          <w:sz w:val="30"/>
          <w:szCs w:val="30"/>
          <w:lang w:val="en-AU"/>
        </w:rPr>
        <w:t xml:space="preserve"> </w:t>
      </w:r>
      <w:r w:rsidR="009630B4">
        <w:rPr>
          <w:rFonts w:ascii="Roboto" w:eastAsia="Roboto" w:hAnsi="Roboto" w:cs="Roboto"/>
          <w:color w:val="172B4D"/>
          <w:sz w:val="30"/>
          <w:szCs w:val="30"/>
          <w:lang w:val="en-AU"/>
        </w:rPr>
        <w:t xml:space="preserve">Aesthetic </w:t>
      </w:r>
      <w:r w:rsidR="00A73BD3" w:rsidRPr="009630B4">
        <w:rPr>
          <w:rFonts w:ascii="Roboto" w:eastAsia="Roboto" w:hAnsi="Roboto" w:cs="Roboto"/>
          <w:color w:val="172B4D"/>
          <w:sz w:val="30"/>
          <w:szCs w:val="30"/>
          <w:lang w:val="en-AU"/>
        </w:rPr>
        <w:t>design</w:t>
      </w:r>
    </w:p>
    <w:p w:rsidR="00A75080" w:rsidRPr="00190E2D" w:rsidRDefault="00366AB9" w:rsidP="00190E2D">
      <w:pPr>
        <w:ind w:firstLine="360"/>
        <w:rPr>
          <w:b/>
          <w:szCs w:val="28"/>
          <w:lang w:val="en-AU"/>
        </w:rPr>
      </w:pPr>
      <w:r w:rsidRPr="00190E2D">
        <w:rPr>
          <w:b/>
          <w:szCs w:val="28"/>
          <w:lang w:val="en-AU"/>
        </w:rPr>
        <w:t xml:space="preserve">Black </w:t>
      </w:r>
      <w:r w:rsidR="00291640" w:rsidRPr="00190E2D">
        <w:rPr>
          <w:b/>
          <w:szCs w:val="28"/>
          <w:lang w:val="en-AU"/>
        </w:rPr>
        <w:t>coating</w:t>
      </w:r>
    </w:p>
    <w:p w:rsidR="00863A08" w:rsidRPr="00BA6819" w:rsidRDefault="00863A08" w:rsidP="001B37CA">
      <w:pPr>
        <w:pStyle w:val="ListParagraph"/>
        <w:numPr>
          <w:ilvl w:val="0"/>
          <w:numId w:val="2"/>
        </w:numPr>
        <w:rPr>
          <w:szCs w:val="28"/>
          <w:lang w:val="en-AU"/>
        </w:rPr>
      </w:pPr>
      <w:r w:rsidRPr="00BA6819">
        <w:rPr>
          <w:szCs w:val="28"/>
          <w:lang w:val="en-AU"/>
        </w:rPr>
        <w:t xml:space="preserve">Prior to spraying cover the any chrome and plastic parts by wrapping them plastic cling film and remove the felt insert. </w:t>
      </w:r>
    </w:p>
    <w:p w:rsidR="00863A08" w:rsidRPr="00BA6819" w:rsidRDefault="00863A08" w:rsidP="001B37CA">
      <w:pPr>
        <w:pStyle w:val="Default"/>
        <w:numPr>
          <w:ilvl w:val="0"/>
          <w:numId w:val="2"/>
        </w:numPr>
        <w:rPr>
          <w:rFonts w:ascii="Arial" w:hAnsi="Arial" w:cs="Arial"/>
          <w:sz w:val="22"/>
          <w:szCs w:val="28"/>
        </w:rPr>
      </w:pPr>
      <w:r w:rsidRPr="00BA6819">
        <w:rPr>
          <w:rFonts w:ascii="Arial" w:hAnsi="Arial" w:cs="Arial"/>
          <w:sz w:val="22"/>
          <w:szCs w:val="28"/>
        </w:rPr>
        <w:t>Spray on paint primer.</w:t>
      </w:r>
    </w:p>
    <w:p w:rsidR="00863A08" w:rsidRPr="00BA6819" w:rsidRDefault="00863A08" w:rsidP="001B37CA">
      <w:pPr>
        <w:pStyle w:val="Default"/>
        <w:numPr>
          <w:ilvl w:val="0"/>
          <w:numId w:val="2"/>
        </w:numPr>
        <w:rPr>
          <w:rFonts w:ascii="Arial" w:hAnsi="Arial" w:cs="Arial"/>
          <w:sz w:val="22"/>
          <w:szCs w:val="28"/>
        </w:rPr>
      </w:pPr>
      <w:r w:rsidRPr="00BA6819">
        <w:rPr>
          <w:rFonts w:ascii="Arial" w:hAnsi="Arial" w:cs="Arial"/>
          <w:sz w:val="22"/>
          <w:szCs w:val="28"/>
        </w:rPr>
        <w:t>Wait 10 minutes for primer to dry.</w:t>
      </w:r>
    </w:p>
    <w:p w:rsidR="00863A08" w:rsidRPr="00BA6819" w:rsidRDefault="00863A08" w:rsidP="001B37CA">
      <w:pPr>
        <w:pStyle w:val="Default"/>
        <w:numPr>
          <w:ilvl w:val="0"/>
          <w:numId w:val="2"/>
        </w:numPr>
        <w:rPr>
          <w:rFonts w:ascii="Arial" w:hAnsi="Arial" w:cs="Arial"/>
          <w:sz w:val="22"/>
          <w:szCs w:val="28"/>
        </w:rPr>
      </w:pPr>
      <w:r w:rsidRPr="00BA6819">
        <w:rPr>
          <w:rFonts w:ascii="Arial" w:hAnsi="Arial" w:cs="Arial"/>
          <w:sz w:val="22"/>
          <w:szCs w:val="28"/>
        </w:rPr>
        <w:t>Spray with black spray paint.</w:t>
      </w:r>
    </w:p>
    <w:p w:rsidR="00863A08" w:rsidRPr="00BA6819" w:rsidRDefault="00863A08" w:rsidP="001B37CA">
      <w:pPr>
        <w:pStyle w:val="Default"/>
        <w:numPr>
          <w:ilvl w:val="0"/>
          <w:numId w:val="2"/>
        </w:numPr>
        <w:rPr>
          <w:rFonts w:ascii="Arial" w:hAnsi="Arial" w:cs="Arial"/>
          <w:sz w:val="22"/>
          <w:szCs w:val="28"/>
        </w:rPr>
      </w:pPr>
      <w:r w:rsidRPr="00BA6819">
        <w:rPr>
          <w:rFonts w:ascii="Arial" w:hAnsi="Arial" w:cs="Arial"/>
          <w:sz w:val="22"/>
          <w:szCs w:val="28"/>
        </w:rPr>
        <w:t xml:space="preserve">Wait additional time for the paint to dry. </w:t>
      </w:r>
    </w:p>
    <w:p w:rsidR="00366AB9" w:rsidRPr="00BA6819" w:rsidRDefault="00366AB9" w:rsidP="00366AB9">
      <w:pPr>
        <w:pStyle w:val="Default"/>
        <w:rPr>
          <w:rFonts w:ascii="Arial" w:hAnsi="Arial" w:cs="Arial"/>
          <w:sz w:val="22"/>
          <w:szCs w:val="28"/>
        </w:rPr>
      </w:pPr>
    </w:p>
    <w:p w:rsidR="00366AB9" w:rsidRPr="00BA6819" w:rsidRDefault="00366AB9" w:rsidP="00190E2D">
      <w:pPr>
        <w:pStyle w:val="Default"/>
        <w:ind w:firstLine="360"/>
        <w:rPr>
          <w:rFonts w:ascii="Arial" w:hAnsi="Arial" w:cs="Arial"/>
          <w:b/>
          <w:sz w:val="22"/>
          <w:szCs w:val="28"/>
        </w:rPr>
      </w:pPr>
      <w:r w:rsidRPr="00BA6819">
        <w:rPr>
          <w:rFonts w:ascii="Arial" w:hAnsi="Arial" w:cs="Arial"/>
          <w:b/>
          <w:sz w:val="22"/>
          <w:szCs w:val="28"/>
        </w:rPr>
        <w:t>Red design</w:t>
      </w:r>
    </w:p>
    <w:p w:rsidR="00366AB9" w:rsidRPr="00BA6819" w:rsidRDefault="00291640" w:rsidP="00366AB9">
      <w:pPr>
        <w:pStyle w:val="ListParagraph"/>
        <w:numPr>
          <w:ilvl w:val="0"/>
          <w:numId w:val="16"/>
        </w:numPr>
        <w:rPr>
          <w:lang w:val="en-AU"/>
        </w:rPr>
      </w:pPr>
      <w:r w:rsidRPr="00BA6819">
        <w:rPr>
          <w:lang w:val="en-AU"/>
        </w:rPr>
        <w:t>Co-design</w:t>
      </w:r>
      <w:r w:rsidR="00366AB9" w:rsidRPr="00BA6819">
        <w:rPr>
          <w:lang w:val="en-AU"/>
        </w:rPr>
        <w:t xml:space="preserve"> the logo “Ampathy Stick – 1</w:t>
      </w:r>
      <w:r w:rsidR="00366AB9" w:rsidRPr="00BA6819">
        <w:rPr>
          <w:vertAlign w:val="superscript"/>
          <w:lang w:val="en-AU"/>
        </w:rPr>
        <w:t>st</w:t>
      </w:r>
      <w:r w:rsidR="00366AB9" w:rsidRPr="00BA6819">
        <w:rPr>
          <w:lang w:val="en-AU"/>
        </w:rPr>
        <w:t xml:space="preserve"> Edition” by working alongside the need-knower</w:t>
      </w:r>
      <w:r w:rsidRPr="00BA6819">
        <w:rPr>
          <w:lang w:val="en-AU"/>
        </w:rPr>
        <w:t xml:space="preserve"> in Adobe Illustrator</w:t>
      </w:r>
    </w:p>
    <w:p w:rsidR="00366AB9" w:rsidRPr="00BA6819" w:rsidRDefault="00366AB9" w:rsidP="00366AB9">
      <w:pPr>
        <w:pStyle w:val="ListParagraph"/>
        <w:numPr>
          <w:ilvl w:val="0"/>
          <w:numId w:val="16"/>
        </w:numPr>
        <w:rPr>
          <w:lang w:val="en-AU"/>
        </w:rPr>
      </w:pPr>
      <w:r w:rsidRPr="00BA6819">
        <w:rPr>
          <w:lang w:val="en-AU"/>
        </w:rPr>
        <w:t xml:space="preserve">Laser </w:t>
      </w:r>
      <w:r w:rsidR="00291640" w:rsidRPr="00BA6819">
        <w:rPr>
          <w:lang w:val="en-AU"/>
        </w:rPr>
        <w:t>engrave</w:t>
      </w:r>
      <w:r w:rsidRPr="00BA6819">
        <w:rPr>
          <w:lang w:val="en-AU"/>
        </w:rPr>
        <w:t xml:space="preserve"> a stencil in cardboard</w:t>
      </w:r>
    </w:p>
    <w:p w:rsidR="00366AB9" w:rsidRPr="00BA6819" w:rsidRDefault="00366AB9" w:rsidP="00366AB9">
      <w:pPr>
        <w:pStyle w:val="ListParagraph"/>
        <w:numPr>
          <w:ilvl w:val="0"/>
          <w:numId w:val="16"/>
        </w:numPr>
        <w:rPr>
          <w:lang w:val="en-AU"/>
        </w:rPr>
      </w:pPr>
      <w:r w:rsidRPr="00BA6819">
        <w:rPr>
          <w:lang w:val="en-AU"/>
        </w:rPr>
        <w:t>Wrapping the stencil over the stick, used red spray paint to decorate</w:t>
      </w:r>
    </w:p>
    <w:p w:rsidR="00863A08" w:rsidRPr="00BA6819" w:rsidRDefault="00863A08" w:rsidP="00863A08">
      <w:pPr>
        <w:rPr>
          <w:lang w:val="en-AU"/>
        </w:rPr>
      </w:pPr>
    </w:p>
    <w:p w:rsidR="00863A08" w:rsidRPr="00BA6819" w:rsidRDefault="00863A08" w:rsidP="00863A08">
      <w:pPr>
        <w:rPr>
          <w:lang w:val="en-AU"/>
        </w:rPr>
      </w:pPr>
    </w:p>
    <w:p w:rsidR="00863A08" w:rsidRPr="00BA6819" w:rsidRDefault="004D4AF7" w:rsidP="00863A08">
      <w:pPr>
        <w:rPr>
          <w:lang w:val="en-AU"/>
        </w:rPr>
      </w:pPr>
      <w:r w:rsidRPr="00BA6819">
        <w:rPr>
          <w:noProof/>
          <w:lang w:val="en-AU"/>
        </w:rPr>
        <w:drawing>
          <wp:anchor distT="0" distB="0" distL="114300" distR="114300" simplePos="0" relativeHeight="251666432" behindDoc="0" locked="0" layoutInCell="1" allowOverlap="1" wp14:anchorId="45504888">
            <wp:simplePos x="0" y="0"/>
            <wp:positionH relativeFrom="margin">
              <wp:posOffset>293119</wp:posOffset>
            </wp:positionH>
            <wp:positionV relativeFrom="paragraph">
              <wp:posOffset>16525</wp:posOffset>
            </wp:positionV>
            <wp:extent cx="1764665" cy="1338580"/>
            <wp:effectExtent l="0" t="0" r="6985" b="0"/>
            <wp:wrapSquare wrapText="bothSides"/>
            <wp:docPr id="55" name="Picture 9" descr="cid:73684a2b-20ca-479e-8bef-26d1f9b51812@ausprd01.prod.outlook.com">
              <a:extLst xmlns:a="http://schemas.openxmlformats.org/drawingml/2006/main">
                <a:ext uri="{FF2B5EF4-FFF2-40B4-BE49-F238E27FC236}">
                  <a16:creationId xmlns:a16="http://schemas.microsoft.com/office/drawing/2014/main" id="{C5EBE813-7241-494E-AC74-00F3F0FDAD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descr="cid:73684a2b-20ca-479e-8bef-26d1f9b51812@ausprd01.prod.outlook.com">
                      <a:extLst>
                        <a:ext uri="{FF2B5EF4-FFF2-40B4-BE49-F238E27FC236}">
                          <a16:creationId xmlns:a16="http://schemas.microsoft.com/office/drawing/2014/main" id="{C5EBE813-7241-494E-AC74-00F3F0FDADB0}"/>
                        </a:ext>
                      </a:extLst>
                    </pic:cNvPr>
                    <pic:cNvPicPr>
                      <a:picLocks noChangeAspect="1" noChangeArrowheads="1"/>
                    </pic:cNvPicPr>
                  </pic:nvPicPr>
                  <pic:blipFill>
                    <a:blip r:embed="rId33" r:link="rId34" cstate="email">
                      <a:extLst>
                        <a:ext uri="{28A0092B-C50C-407E-A947-70E740481C1C}">
                          <a14:useLocalDpi xmlns:a14="http://schemas.microsoft.com/office/drawing/2010/main" val="0"/>
                        </a:ext>
                      </a:extLst>
                    </a:blip>
                    <a:srcRect/>
                    <a:stretch>
                      <a:fillRect/>
                    </a:stretch>
                  </pic:blipFill>
                  <pic:spPr bwMode="auto">
                    <a:xfrm>
                      <a:off x="0" y="0"/>
                      <a:ext cx="1764665" cy="1338580"/>
                    </a:xfrm>
                    <a:prstGeom prst="rect">
                      <a:avLst/>
                    </a:prstGeom>
                    <a:noFill/>
                    <a:extLst/>
                  </pic:spPr>
                </pic:pic>
              </a:graphicData>
            </a:graphic>
            <wp14:sizeRelH relativeFrom="margin">
              <wp14:pctWidth>0</wp14:pctWidth>
            </wp14:sizeRelH>
            <wp14:sizeRelV relativeFrom="margin">
              <wp14:pctHeight>0</wp14:pctHeight>
            </wp14:sizeRelV>
          </wp:anchor>
        </w:drawing>
      </w:r>
    </w:p>
    <w:p w:rsidR="00863A08" w:rsidRPr="00BA6819" w:rsidRDefault="00863A08" w:rsidP="00863A08">
      <w:pPr>
        <w:rPr>
          <w:lang w:val="en-AU"/>
        </w:rPr>
      </w:pPr>
    </w:p>
    <w:p w:rsidR="00863A08" w:rsidRPr="00BA6819" w:rsidRDefault="004D4AF7" w:rsidP="00863A08">
      <w:pPr>
        <w:rPr>
          <w:lang w:val="en-AU"/>
        </w:rPr>
      </w:pPr>
      <w:r w:rsidRPr="00BA6819">
        <w:rPr>
          <w:noProof/>
          <w:lang w:val="en-AU"/>
        </w:rPr>
        <w:drawing>
          <wp:anchor distT="0" distB="0" distL="114300" distR="114300" simplePos="0" relativeHeight="251665408" behindDoc="0" locked="0" layoutInCell="1" allowOverlap="1">
            <wp:simplePos x="0" y="0"/>
            <wp:positionH relativeFrom="margin">
              <wp:align>center</wp:align>
            </wp:positionH>
            <wp:positionV relativeFrom="paragraph">
              <wp:posOffset>59690</wp:posOffset>
            </wp:positionV>
            <wp:extent cx="2562225" cy="1758950"/>
            <wp:effectExtent l="1588" t="0" r="0" b="0"/>
            <wp:wrapSquare wrapText="bothSides"/>
            <wp:docPr id="54" name="Picture 54" descr="C:\Users\huangda\AppData\Local\Microsoft\Windows\INetCache\Content.Word\20190526_160245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uangda\AppData\Local\Microsoft\Windows\INetCache\Content.Word\20190526_160245 (002).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1783" r="19252"/>
                    <a:stretch/>
                  </pic:blipFill>
                  <pic:spPr bwMode="auto">
                    <a:xfrm rot="5400000">
                      <a:off x="0" y="0"/>
                      <a:ext cx="2562225" cy="1758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B37CA" w:rsidRPr="00BA6819" w:rsidRDefault="001B37CA" w:rsidP="00863A08">
      <w:pPr>
        <w:rPr>
          <w:lang w:val="en-AU"/>
        </w:rPr>
      </w:pPr>
    </w:p>
    <w:p w:rsidR="001B37CA" w:rsidRPr="00BA6819" w:rsidRDefault="001B37CA" w:rsidP="00863A08">
      <w:pPr>
        <w:rPr>
          <w:lang w:val="en-AU"/>
        </w:rPr>
      </w:pPr>
    </w:p>
    <w:p w:rsidR="00863A08" w:rsidRPr="00BA6819" w:rsidRDefault="00863A08" w:rsidP="00863A08">
      <w:pPr>
        <w:rPr>
          <w:lang w:val="en-AU"/>
        </w:rPr>
      </w:pPr>
    </w:p>
    <w:p w:rsidR="008C0702" w:rsidRDefault="00CC560C">
      <w:pPr>
        <w:spacing w:before="320"/>
        <w:rPr>
          <w:rFonts w:ascii="Roboto" w:eastAsia="Roboto" w:hAnsi="Roboto" w:cs="Roboto"/>
          <w:color w:val="808080"/>
          <w:sz w:val="36"/>
          <w:szCs w:val="36"/>
          <w:lang w:val="en-AU"/>
        </w:rPr>
      </w:pPr>
      <w:r w:rsidRPr="00BA6819">
        <w:rPr>
          <w:rFonts w:ascii="Roboto" w:eastAsia="Roboto" w:hAnsi="Roboto" w:cs="Roboto"/>
          <w:color w:val="808080"/>
          <w:sz w:val="36"/>
          <w:szCs w:val="36"/>
          <w:lang w:val="en-AU"/>
        </w:rPr>
        <w:t xml:space="preserve">               </w:t>
      </w:r>
    </w:p>
    <w:tbl>
      <w:tblPr>
        <w:tblpPr w:leftFromText="180" w:rightFromText="180" w:vertAnchor="text" w:horzAnchor="margin" w:tblpY="1806"/>
        <w:tblW w:w="9825" w:type="dxa"/>
        <w:tblLook w:val="04A0" w:firstRow="1" w:lastRow="0" w:firstColumn="1" w:lastColumn="0" w:noHBand="0" w:noVBand="1"/>
      </w:tblPr>
      <w:tblGrid>
        <w:gridCol w:w="993"/>
        <w:gridCol w:w="1702"/>
        <w:gridCol w:w="3107"/>
        <w:gridCol w:w="2011"/>
        <w:gridCol w:w="2012"/>
      </w:tblGrid>
      <w:tr w:rsidR="00CC45B0" w:rsidRPr="00586955" w:rsidTr="00CC45B0">
        <w:trPr>
          <w:trHeight w:val="312"/>
        </w:trPr>
        <w:tc>
          <w:tcPr>
            <w:tcW w:w="9825" w:type="dxa"/>
            <w:gridSpan w:val="5"/>
            <w:tcBorders>
              <w:top w:val="single" w:sz="8" w:space="0" w:color="C1C7D0"/>
              <w:left w:val="single" w:sz="8" w:space="0" w:color="C1C7D0"/>
              <w:bottom w:val="single" w:sz="8" w:space="0" w:color="C1C7D0"/>
              <w:right w:val="single" w:sz="8" w:space="0" w:color="C1C7D0"/>
            </w:tcBorders>
            <w:shd w:val="clear" w:color="auto" w:fill="7F7F7F" w:themeFill="text1" w:themeFillTint="80"/>
            <w:vAlign w:val="center"/>
          </w:tcPr>
          <w:p w:rsidR="00CC45B0" w:rsidRPr="00586955" w:rsidRDefault="00CC45B0" w:rsidP="00CC45B0">
            <w:pPr>
              <w:spacing w:line="240" w:lineRule="auto"/>
              <w:rPr>
                <w:rFonts w:eastAsia="Times New Roman"/>
                <w:b/>
                <w:bCs/>
                <w:color w:val="FFFFFF" w:themeColor="background1"/>
                <w:sz w:val="16"/>
                <w:szCs w:val="16"/>
                <w:lang w:val="en-AU"/>
              </w:rPr>
            </w:pPr>
            <w:r>
              <w:rPr>
                <w:rFonts w:eastAsia="Times New Roman"/>
                <w:b/>
                <w:bCs/>
                <w:color w:val="FFFFFF" w:themeColor="background1"/>
                <w:sz w:val="16"/>
                <w:szCs w:val="16"/>
                <w:lang w:val="en-AU"/>
              </w:rPr>
              <w:t>Aesthetic design</w:t>
            </w:r>
          </w:p>
        </w:tc>
      </w:tr>
      <w:tr w:rsidR="00DA37CC" w:rsidRPr="00586955" w:rsidTr="00DA37CC">
        <w:trPr>
          <w:trHeight w:val="312"/>
        </w:trPr>
        <w:tc>
          <w:tcPr>
            <w:tcW w:w="993" w:type="dxa"/>
            <w:tcBorders>
              <w:top w:val="single" w:sz="8" w:space="0" w:color="C1C7D0"/>
              <w:left w:val="single" w:sz="8" w:space="0" w:color="C1C7D0"/>
              <w:bottom w:val="single" w:sz="8" w:space="0" w:color="C1C7D0"/>
              <w:right w:val="single" w:sz="8" w:space="0" w:color="C1C7D0"/>
            </w:tcBorders>
            <w:shd w:val="clear" w:color="auto" w:fill="7F7F7F" w:themeFill="text1" w:themeFillTint="80"/>
            <w:vAlign w:val="center"/>
            <w:hideMark/>
          </w:tcPr>
          <w:p w:rsidR="00DA37CC" w:rsidRPr="00586955" w:rsidRDefault="00DA37CC" w:rsidP="00CC45B0">
            <w:pPr>
              <w:spacing w:line="240" w:lineRule="auto"/>
              <w:rPr>
                <w:rFonts w:eastAsia="Times New Roman"/>
                <w:b/>
                <w:bCs/>
                <w:color w:val="FFFFFF" w:themeColor="background1"/>
                <w:sz w:val="16"/>
                <w:szCs w:val="16"/>
                <w:lang w:val="en-AU"/>
              </w:rPr>
            </w:pPr>
            <w:r w:rsidRPr="00586955">
              <w:rPr>
                <w:rFonts w:eastAsia="Times New Roman"/>
                <w:b/>
                <w:bCs/>
                <w:color w:val="FFFFFF" w:themeColor="background1"/>
                <w:sz w:val="16"/>
                <w:szCs w:val="16"/>
                <w:lang w:val="en-AU"/>
              </w:rPr>
              <w:t>Part No.</w:t>
            </w:r>
          </w:p>
        </w:tc>
        <w:tc>
          <w:tcPr>
            <w:tcW w:w="1702" w:type="dxa"/>
            <w:tcBorders>
              <w:top w:val="single" w:sz="8" w:space="0" w:color="C1C7D0"/>
              <w:left w:val="nil"/>
              <w:bottom w:val="single" w:sz="8" w:space="0" w:color="C1C7D0"/>
              <w:right w:val="single" w:sz="8" w:space="0" w:color="C1C7D0"/>
            </w:tcBorders>
            <w:shd w:val="clear" w:color="auto" w:fill="7F7F7F" w:themeFill="text1" w:themeFillTint="80"/>
            <w:vAlign w:val="center"/>
            <w:hideMark/>
          </w:tcPr>
          <w:p w:rsidR="00DA37CC" w:rsidRPr="00586955" w:rsidRDefault="00DA37CC" w:rsidP="00CC45B0">
            <w:pPr>
              <w:spacing w:line="240" w:lineRule="auto"/>
              <w:rPr>
                <w:rFonts w:eastAsia="Times New Roman"/>
                <w:b/>
                <w:bCs/>
                <w:color w:val="FFFFFF" w:themeColor="background1"/>
                <w:sz w:val="16"/>
                <w:szCs w:val="16"/>
                <w:lang w:val="en-AU"/>
              </w:rPr>
            </w:pPr>
            <w:r w:rsidRPr="00586955">
              <w:rPr>
                <w:rFonts w:eastAsia="Times New Roman"/>
                <w:b/>
                <w:bCs/>
                <w:color w:val="FFFFFF" w:themeColor="background1"/>
                <w:sz w:val="16"/>
                <w:szCs w:val="16"/>
                <w:lang w:val="en-AU"/>
              </w:rPr>
              <w:t>Part Name</w:t>
            </w:r>
          </w:p>
        </w:tc>
        <w:tc>
          <w:tcPr>
            <w:tcW w:w="3107" w:type="dxa"/>
            <w:tcBorders>
              <w:top w:val="single" w:sz="8" w:space="0" w:color="C1C7D0"/>
              <w:left w:val="nil"/>
              <w:bottom w:val="single" w:sz="8" w:space="0" w:color="C1C7D0"/>
              <w:right w:val="single" w:sz="8" w:space="0" w:color="C1C7D0"/>
            </w:tcBorders>
            <w:shd w:val="clear" w:color="auto" w:fill="7F7F7F" w:themeFill="text1" w:themeFillTint="80"/>
            <w:vAlign w:val="center"/>
            <w:hideMark/>
          </w:tcPr>
          <w:p w:rsidR="00DA37CC" w:rsidRPr="00586955" w:rsidRDefault="00DA37CC" w:rsidP="00CC45B0">
            <w:pPr>
              <w:spacing w:line="240" w:lineRule="auto"/>
              <w:rPr>
                <w:rFonts w:eastAsia="Times New Roman"/>
                <w:b/>
                <w:bCs/>
                <w:color w:val="FFFFFF" w:themeColor="background1"/>
                <w:sz w:val="16"/>
                <w:szCs w:val="16"/>
                <w:lang w:val="en-AU"/>
              </w:rPr>
            </w:pPr>
            <w:r w:rsidRPr="00586955">
              <w:rPr>
                <w:rFonts w:eastAsia="Times New Roman"/>
                <w:b/>
                <w:bCs/>
                <w:color w:val="FFFFFF" w:themeColor="background1"/>
                <w:sz w:val="16"/>
                <w:szCs w:val="16"/>
                <w:lang w:val="en-AU"/>
              </w:rPr>
              <w:t>Description</w:t>
            </w:r>
          </w:p>
        </w:tc>
        <w:tc>
          <w:tcPr>
            <w:tcW w:w="2011" w:type="dxa"/>
            <w:tcBorders>
              <w:top w:val="single" w:sz="8" w:space="0" w:color="C1C7D0"/>
              <w:left w:val="nil"/>
              <w:bottom w:val="single" w:sz="8" w:space="0" w:color="C1C7D0"/>
              <w:right w:val="single" w:sz="8" w:space="0" w:color="C1C7D0"/>
            </w:tcBorders>
            <w:shd w:val="clear" w:color="auto" w:fill="7F7F7F" w:themeFill="text1" w:themeFillTint="80"/>
            <w:vAlign w:val="center"/>
            <w:hideMark/>
          </w:tcPr>
          <w:p w:rsidR="00DA37CC" w:rsidRPr="00586955" w:rsidRDefault="00DA37CC" w:rsidP="00CC45B0">
            <w:pPr>
              <w:spacing w:line="240" w:lineRule="auto"/>
              <w:jc w:val="center"/>
              <w:rPr>
                <w:rFonts w:eastAsia="Times New Roman"/>
                <w:b/>
                <w:bCs/>
                <w:color w:val="FFFFFF" w:themeColor="background1"/>
                <w:sz w:val="16"/>
                <w:szCs w:val="16"/>
                <w:lang w:val="en-AU"/>
              </w:rPr>
            </w:pPr>
            <w:r w:rsidRPr="00586955">
              <w:rPr>
                <w:rFonts w:eastAsia="Times New Roman"/>
                <w:b/>
                <w:bCs/>
                <w:color w:val="FFFFFF" w:themeColor="background1"/>
                <w:sz w:val="16"/>
                <w:szCs w:val="16"/>
                <w:lang w:val="en-AU"/>
              </w:rPr>
              <w:t>Qty</w:t>
            </w:r>
          </w:p>
        </w:tc>
        <w:tc>
          <w:tcPr>
            <w:tcW w:w="2012" w:type="dxa"/>
            <w:tcBorders>
              <w:top w:val="single" w:sz="8" w:space="0" w:color="C1C7D0"/>
              <w:left w:val="nil"/>
              <w:bottom w:val="single" w:sz="8" w:space="0" w:color="C1C7D0"/>
              <w:right w:val="single" w:sz="8" w:space="0" w:color="C1C7D0"/>
            </w:tcBorders>
            <w:shd w:val="clear" w:color="auto" w:fill="7F7F7F" w:themeFill="text1" w:themeFillTint="80"/>
            <w:vAlign w:val="center"/>
            <w:hideMark/>
          </w:tcPr>
          <w:p w:rsidR="00DA37CC" w:rsidRPr="00586955" w:rsidRDefault="00DA37CC" w:rsidP="00CC45B0">
            <w:pPr>
              <w:spacing w:line="240" w:lineRule="auto"/>
              <w:jc w:val="center"/>
              <w:rPr>
                <w:rFonts w:eastAsia="Times New Roman"/>
                <w:b/>
                <w:bCs/>
                <w:color w:val="FFFFFF" w:themeColor="background1"/>
                <w:sz w:val="16"/>
                <w:szCs w:val="16"/>
                <w:lang w:val="en-AU"/>
              </w:rPr>
            </w:pPr>
            <w:r w:rsidRPr="00586955">
              <w:rPr>
                <w:rFonts w:eastAsia="Times New Roman"/>
                <w:b/>
                <w:bCs/>
                <w:color w:val="FFFFFF" w:themeColor="background1"/>
                <w:sz w:val="16"/>
                <w:szCs w:val="16"/>
                <w:lang w:val="en-AU"/>
              </w:rPr>
              <w:t>Units</w:t>
            </w:r>
          </w:p>
        </w:tc>
      </w:tr>
      <w:tr w:rsidR="00DA37CC" w:rsidRPr="00586955" w:rsidTr="00DA37CC">
        <w:trPr>
          <w:trHeight w:val="461"/>
        </w:trPr>
        <w:tc>
          <w:tcPr>
            <w:tcW w:w="993" w:type="dxa"/>
            <w:tcBorders>
              <w:top w:val="single" w:sz="4" w:space="0" w:color="BFBFBF" w:themeColor="background1" w:themeShade="BF"/>
              <w:left w:val="single" w:sz="8" w:space="0" w:color="C1C7D0"/>
              <w:bottom w:val="single" w:sz="4" w:space="0" w:color="BFBFBF" w:themeColor="background1" w:themeShade="BF"/>
              <w:right w:val="single" w:sz="8" w:space="0" w:color="C1C7D0"/>
            </w:tcBorders>
            <w:shd w:val="clear" w:color="auto" w:fill="auto"/>
            <w:vAlign w:val="center"/>
            <w:hideMark/>
          </w:tcPr>
          <w:p w:rsidR="00DA37CC" w:rsidRDefault="00DA37CC" w:rsidP="00CC45B0">
            <w:pPr>
              <w:jc w:val="center"/>
              <w:rPr>
                <w:color w:val="000000"/>
                <w:sz w:val="16"/>
                <w:szCs w:val="16"/>
              </w:rPr>
            </w:pPr>
            <w:r>
              <w:rPr>
                <w:color w:val="000000"/>
                <w:sz w:val="16"/>
                <w:szCs w:val="16"/>
              </w:rPr>
              <w:t>X</w:t>
            </w:r>
          </w:p>
        </w:tc>
        <w:tc>
          <w:tcPr>
            <w:tcW w:w="1702" w:type="dxa"/>
            <w:tcBorders>
              <w:top w:val="single" w:sz="4" w:space="0" w:color="BFBFBF" w:themeColor="background1" w:themeShade="BF"/>
              <w:left w:val="nil"/>
              <w:bottom w:val="single" w:sz="4" w:space="0" w:color="BFBFBF" w:themeColor="background1" w:themeShade="BF"/>
              <w:right w:val="single" w:sz="8" w:space="0" w:color="C1C7D0"/>
            </w:tcBorders>
            <w:shd w:val="clear" w:color="auto" w:fill="auto"/>
            <w:vAlign w:val="center"/>
            <w:hideMark/>
          </w:tcPr>
          <w:p w:rsidR="00DA37CC" w:rsidRDefault="00DA37CC" w:rsidP="00CC45B0">
            <w:pPr>
              <w:rPr>
                <w:color w:val="000000"/>
                <w:sz w:val="16"/>
                <w:szCs w:val="16"/>
              </w:rPr>
            </w:pPr>
            <w:r>
              <w:rPr>
                <w:color w:val="000000"/>
                <w:sz w:val="16"/>
                <w:szCs w:val="16"/>
              </w:rPr>
              <w:t>Spray paint</w:t>
            </w:r>
          </w:p>
        </w:tc>
        <w:tc>
          <w:tcPr>
            <w:tcW w:w="3107" w:type="dxa"/>
            <w:tcBorders>
              <w:top w:val="single" w:sz="4" w:space="0" w:color="BFBFBF" w:themeColor="background1" w:themeShade="BF"/>
              <w:left w:val="nil"/>
              <w:bottom w:val="single" w:sz="4" w:space="0" w:color="BFBFBF" w:themeColor="background1" w:themeShade="BF"/>
              <w:right w:val="single" w:sz="8" w:space="0" w:color="C1C7D0"/>
            </w:tcBorders>
            <w:shd w:val="clear" w:color="auto" w:fill="auto"/>
            <w:vAlign w:val="center"/>
            <w:hideMark/>
          </w:tcPr>
          <w:p w:rsidR="00DA37CC" w:rsidRDefault="00DA37CC" w:rsidP="00CC45B0">
            <w:pPr>
              <w:rPr>
                <w:color w:val="000000"/>
                <w:sz w:val="16"/>
                <w:szCs w:val="16"/>
              </w:rPr>
            </w:pPr>
            <w:r>
              <w:rPr>
                <w:color w:val="000000"/>
                <w:sz w:val="16"/>
                <w:szCs w:val="16"/>
              </w:rPr>
              <w:t>Matt black spray paint for stick</w:t>
            </w:r>
          </w:p>
        </w:tc>
        <w:tc>
          <w:tcPr>
            <w:tcW w:w="2011" w:type="dxa"/>
            <w:tcBorders>
              <w:top w:val="single" w:sz="4" w:space="0" w:color="BFBFBF" w:themeColor="background1" w:themeShade="BF"/>
              <w:left w:val="nil"/>
              <w:bottom w:val="single" w:sz="4" w:space="0" w:color="BFBFBF" w:themeColor="background1" w:themeShade="BF"/>
              <w:right w:val="single" w:sz="8" w:space="0" w:color="C1C7D0"/>
            </w:tcBorders>
            <w:shd w:val="clear" w:color="auto" w:fill="auto"/>
            <w:vAlign w:val="center"/>
            <w:hideMark/>
          </w:tcPr>
          <w:p w:rsidR="00DA37CC" w:rsidRDefault="00DA37CC" w:rsidP="00DA37CC">
            <w:pPr>
              <w:ind w:firstLineChars="100" w:firstLine="160"/>
              <w:jc w:val="center"/>
              <w:rPr>
                <w:color w:val="000000"/>
                <w:sz w:val="16"/>
                <w:szCs w:val="16"/>
              </w:rPr>
            </w:pPr>
            <w:r>
              <w:rPr>
                <w:color w:val="000000"/>
                <w:sz w:val="16"/>
                <w:szCs w:val="16"/>
              </w:rPr>
              <w:t>1</w:t>
            </w:r>
          </w:p>
        </w:tc>
        <w:tc>
          <w:tcPr>
            <w:tcW w:w="2012" w:type="dxa"/>
            <w:tcBorders>
              <w:top w:val="single" w:sz="4" w:space="0" w:color="BFBFBF" w:themeColor="background1" w:themeShade="BF"/>
              <w:left w:val="nil"/>
              <w:bottom w:val="single" w:sz="4" w:space="0" w:color="BFBFBF" w:themeColor="background1" w:themeShade="BF"/>
              <w:right w:val="single" w:sz="8" w:space="0" w:color="C1C7D0"/>
            </w:tcBorders>
            <w:shd w:val="clear" w:color="auto" w:fill="auto"/>
            <w:vAlign w:val="center"/>
            <w:hideMark/>
          </w:tcPr>
          <w:p w:rsidR="00DA37CC" w:rsidRDefault="00DA37CC" w:rsidP="00CC45B0">
            <w:pPr>
              <w:jc w:val="center"/>
              <w:rPr>
                <w:color w:val="000000"/>
                <w:sz w:val="16"/>
                <w:szCs w:val="16"/>
              </w:rPr>
            </w:pPr>
            <w:r>
              <w:rPr>
                <w:color w:val="000000"/>
                <w:sz w:val="16"/>
                <w:szCs w:val="16"/>
              </w:rPr>
              <w:t>1 can</w:t>
            </w:r>
          </w:p>
        </w:tc>
      </w:tr>
      <w:tr w:rsidR="00DA37CC" w:rsidRPr="00586955" w:rsidTr="00DA37CC">
        <w:trPr>
          <w:trHeight w:val="461"/>
        </w:trPr>
        <w:tc>
          <w:tcPr>
            <w:tcW w:w="993" w:type="dxa"/>
            <w:tcBorders>
              <w:top w:val="single" w:sz="4" w:space="0" w:color="BFBFBF" w:themeColor="background1" w:themeShade="BF"/>
              <w:left w:val="single" w:sz="8" w:space="0" w:color="C1C7D0"/>
              <w:bottom w:val="single" w:sz="4" w:space="0" w:color="BFBFBF" w:themeColor="background1" w:themeShade="BF"/>
              <w:right w:val="single" w:sz="8" w:space="0" w:color="C1C7D0"/>
            </w:tcBorders>
            <w:shd w:val="clear" w:color="auto" w:fill="auto"/>
            <w:vAlign w:val="center"/>
            <w:hideMark/>
          </w:tcPr>
          <w:p w:rsidR="00DA37CC" w:rsidRDefault="00DA37CC" w:rsidP="00CC45B0">
            <w:pPr>
              <w:jc w:val="center"/>
              <w:rPr>
                <w:color w:val="000000"/>
                <w:sz w:val="16"/>
                <w:szCs w:val="16"/>
              </w:rPr>
            </w:pPr>
            <w:r>
              <w:rPr>
                <w:color w:val="000000"/>
                <w:sz w:val="16"/>
                <w:szCs w:val="16"/>
              </w:rPr>
              <w:t>Y</w:t>
            </w:r>
          </w:p>
        </w:tc>
        <w:tc>
          <w:tcPr>
            <w:tcW w:w="1702" w:type="dxa"/>
            <w:tcBorders>
              <w:top w:val="single" w:sz="4" w:space="0" w:color="BFBFBF" w:themeColor="background1" w:themeShade="BF"/>
              <w:left w:val="nil"/>
              <w:bottom w:val="single" w:sz="4" w:space="0" w:color="BFBFBF" w:themeColor="background1" w:themeShade="BF"/>
              <w:right w:val="single" w:sz="8" w:space="0" w:color="C1C7D0"/>
            </w:tcBorders>
            <w:shd w:val="clear" w:color="auto" w:fill="auto"/>
            <w:vAlign w:val="center"/>
            <w:hideMark/>
          </w:tcPr>
          <w:p w:rsidR="00DA37CC" w:rsidRDefault="00DA37CC" w:rsidP="00CC45B0">
            <w:pPr>
              <w:rPr>
                <w:color w:val="000000"/>
                <w:sz w:val="16"/>
                <w:szCs w:val="16"/>
              </w:rPr>
            </w:pPr>
            <w:r>
              <w:rPr>
                <w:color w:val="000000"/>
                <w:sz w:val="16"/>
                <w:szCs w:val="16"/>
              </w:rPr>
              <w:t>Spray paint</w:t>
            </w:r>
          </w:p>
        </w:tc>
        <w:tc>
          <w:tcPr>
            <w:tcW w:w="3107" w:type="dxa"/>
            <w:tcBorders>
              <w:top w:val="single" w:sz="4" w:space="0" w:color="BFBFBF" w:themeColor="background1" w:themeShade="BF"/>
              <w:left w:val="nil"/>
              <w:bottom w:val="single" w:sz="4" w:space="0" w:color="BFBFBF" w:themeColor="background1" w:themeShade="BF"/>
              <w:right w:val="single" w:sz="8" w:space="0" w:color="C1C7D0"/>
            </w:tcBorders>
            <w:shd w:val="clear" w:color="auto" w:fill="auto"/>
            <w:vAlign w:val="center"/>
            <w:hideMark/>
          </w:tcPr>
          <w:p w:rsidR="00DA37CC" w:rsidRDefault="00DA37CC" w:rsidP="00CC45B0">
            <w:pPr>
              <w:rPr>
                <w:color w:val="000000"/>
                <w:sz w:val="16"/>
                <w:szCs w:val="16"/>
              </w:rPr>
            </w:pPr>
            <w:r>
              <w:rPr>
                <w:color w:val="000000"/>
                <w:sz w:val="16"/>
                <w:szCs w:val="16"/>
              </w:rPr>
              <w:t>Matt red spray paint for design</w:t>
            </w:r>
          </w:p>
        </w:tc>
        <w:tc>
          <w:tcPr>
            <w:tcW w:w="2011" w:type="dxa"/>
            <w:tcBorders>
              <w:top w:val="single" w:sz="4" w:space="0" w:color="BFBFBF" w:themeColor="background1" w:themeShade="BF"/>
              <w:left w:val="nil"/>
              <w:bottom w:val="single" w:sz="4" w:space="0" w:color="BFBFBF" w:themeColor="background1" w:themeShade="BF"/>
              <w:right w:val="single" w:sz="8" w:space="0" w:color="C1C7D0"/>
            </w:tcBorders>
            <w:shd w:val="clear" w:color="auto" w:fill="auto"/>
            <w:vAlign w:val="center"/>
            <w:hideMark/>
          </w:tcPr>
          <w:p w:rsidR="00DA37CC" w:rsidRDefault="00DA37CC" w:rsidP="00DA37CC">
            <w:pPr>
              <w:ind w:firstLineChars="100" w:firstLine="160"/>
              <w:jc w:val="center"/>
              <w:rPr>
                <w:color w:val="000000"/>
                <w:sz w:val="16"/>
                <w:szCs w:val="16"/>
              </w:rPr>
            </w:pPr>
            <w:r>
              <w:rPr>
                <w:color w:val="000000"/>
                <w:sz w:val="16"/>
                <w:szCs w:val="16"/>
              </w:rPr>
              <w:t>1</w:t>
            </w:r>
          </w:p>
        </w:tc>
        <w:tc>
          <w:tcPr>
            <w:tcW w:w="2012" w:type="dxa"/>
            <w:tcBorders>
              <w:top w:val="single" w:sz="4" w:space="0" w:color="BFBFBF" w:themeColor="background1" w:themeShade="BF"/>
              <w:left w:val="nil"/>
              <w:bottom w:val="single" w:sz="4" w:space="0" w:color="BFBFBF" w:themeColor="background1" w:themeShade="BF"/>
              <w:right w:val="single" w:sz="8" w:space="0" w:color="C1C7D0"/>
            </w:tcBorders>
            <w:shd w:val="clear" w:color="auto" w:fill="auto"/>
            <w:vAlign w:val="center"/>
            <w:hideMark/>
          </w:tcPr>
          <w:p w:rsidR="00DA37CC" w:rsidRDefault="00DA37CC" w:rsidP="00CC45B0">
            <w:pPr>
              <w:jc w:val="center"/>
              <w:rPr>
                <w:color w:val="000000"/>
                <w:sz w:val="16"/>
                <w:szCs w:val="16"/>
              </w:rPr>
            </w:pPr>
            <w:r>
              <w:rPr>
                <w:color w:val="000000"/>
                <w:sz w:val="16"/>
                <w:szCs w:val="16"/>
              </w:rPr>
              <w:t>1 can</w:t>
            </w:r>
          </w:p>
        </w:tc>
      </w:tr>
      <w:tr w:rsidR="00DA37CC" w:rsidRPr="00586955" w:rsidTr="00DA37CC">
        <w:trPr>
          <w:trHeight w:val="461"/>
        </w:trPr>
        <w:tc>
          <w:tcPr>
            <w:tcW w:w="993" w:type="dxa"/>
            <w:tcBorders>
              <w:top w:val="single" w:sz="4" w:space="0" w:color="BFBFBF" w:themeColor="background1" w:themeShade="BF"/>
              <w:left w:val="single" w:sz="8" w:space="0" w:color="C1C7D0"/>
              <w:bottom w:val="single" w:sz="4" w:space="0" w:color="BFBFBF" w:themeColor="background1" w:themeShade="BF"/>
              <w:right w:val="single" w:sz="8" w:space="0" w:color="C1C7D0"/>
            </w:tcBorders>
            <w:shd w:val="clear" w:color="auto" w:fill="auto"/>
            <w:vAlign w:val="center"/>
          </w:tcPr>
          <w:p w:rsidR="00DA37CC" w:rsidRDefault="00DA37CC" w:rsidP="00CC45B0">
            <w:pPr>
              <w:jc w:val="center"/>
              <w:rPr>
                <w:color w:val="000000"/>
                <w:sz w:val="16"/>
                <w:szCs w:val="16"/>
              </w:rPr>
            </w:pPr>
            <w:r>
              <w:rPr>
                <w:color w:val="000000"/>
                <w:sz w:val="16"/>
                <w:szCs w:val="16"/>
              </w:rPr>
              <w:t>Z</w:t>
            </w:r>
          </w:p>
        </w:tc>
        <w:tc>
          <w:tcPr>
            <w:tcW w:w="1702" w:type="dxa"/>
            <w:tcBorders>
              <w:top w:val="single" w:sz="4" w:space="0" w:color="BFBFBF" w:themeColor="background1" w:themeShade="BF"/>
              <w:left w:val="nil"/>
              <w:bottom w:val="single" w:sz="4" w:space="0" w:color="BFBFBF" w:themeColor="background1" w:themeShade="BF"/>
              <w:right w:val="single" w:sz="8" w:space="0" w:color="C1C7D0"/>
            </w:tcBorders>
            <w:shd w:val="clear" w:color="auto" w:fill="auto"/>
            <w:vAlign w:val="center"/>
          </w:tcPr>
          <w:p w:rsidR="00DA37CC" w:rsidRDefault="00DA37CC" w:rsidP="00CC45B0">
            <w:pPr>
              <w:rPr>
                <w:color w:val="000000"/>
                <w:sz w:val="16"/>
                <w:szCs w:val="16"/>
              </w:rPr>
            </w:pPr>
            <w:r>
              <w:rPr>
                <w:color w:val="000000"/>
                <w:sz w:val="16"/>
                <w:szCs w:val="16"/>
              </w:rPr>
              <w:t>Primer</w:t>
            </w:r>
          </w:p>
        </w:tc>
        <w:tc>
          <w:tcPr>
            <w:tcW w:w="3107" w:type="dxa"/>
            <w:tcBorders>
              <w:top w:val="single" w:sz="4" w:space="0" w:color="BFBFBF" w:themeColor="background1" w:themeShade="BF"/>
              <w:left w:val="nil"/>
              <w:bottom w:val="single" w:sz="4" w:space="0" w:color="BFBFBF" w:themeColor="background1" w:themeShade="BF"/>
              <w:right w:val="single" w:sz="8" w:space="0" w:color="C1C7D0"/>
            </w:tcBorders>
            <w:shd w:val="clear" w:color="auto" w:fill="auto"/>
            <w:vAlign w:val="center"/>
          </w:tcPr>
          <w:p w:rsidR="00DA37CC" w:rsidRDefault="00DA37CC" w:rsidP="00CC45B0">
            <w:pPr>
              <w:rPr>
                <w:color w:val="000000"/>
                <w:sz w:val="16"/>
                <w:szCs w:val="16"/>
              </w:rPr>
            </w:pPr>
            <w:r>
              <w:rPr>
                <w:color w:val="000000"/>
                <w:sz w:val="16"/>
                <w:szCs w:val="16"/>
              </w:rPr>
              <w:t>Etch primer used for metal</w:t>
            </w:r>
          </w:p>
        </w:tc>
        <w:tc>
          <w:tcPr>
            <w:tcW w:w="2011" w:type="dxa"/>
            <w:tcBorders>
              <w:top w:val="single" w:sz="4" w:space="0" w:color="BFBFBF" w:themeColor="background1" w:themeShade="BF"/>
              <w:left w:val="nil"/>
              <w:bottom w:val="single" w:sz="4" w:space="0" w:color="BFBFBF" w:themeColor="background1" w:themeShade="BF"/>
              <w:right w:val="single" w:sz="8" w:space="0" w:color="C1C7D0"/>
            </w:tcBorders>
            <w:shd w:val="clear" w:color="auto" w:fill="auto"/>
            <w:vAlign w:val="center"/>
          </w:tcPr>
          <w:p w:rsidR="00DA37CC" w:rsidRDefault="00DA37CC" w:rsidP="00DA37CC">
            <w:pPr>
              <w:ind w:firstLineChars="100" w:firstLine="160"/>
              <w:jc w:val="center"/>
              <w:rPr>
                <w:color w:val="000000"/>
                <w:sz w:val="16"/>
                <w:szCs w:val="16"/>
              </w:rPr>
            </w:pPr>
            <w:r>
              <w:rPr>
                <w:color w:val="000000"/>
                <w:sz w:val="16"/>
                <w:szCs w:val="16"/>
              </w:rPr>
              <w:t>1</w:t>
            </w:r>
          </w:p>
        </w:tc>
        <w:tc>
          <w:tcPr>
            <w:tcW w:w="2012" w:type="dxa"/>
            <w:tcBorders>
              <w:top w:val="single" w:sz="4" w:space="0" w:color="BFBFBF" w:themeColor="background1" w:themeShade="BF"/>
              <w:left w:val="nil"/>
              <w:bottom w:val="single" w:sz="4" w:space="0" w:color="BFBFBF" w:themeColor="background1" w:themeShade="BF"/>
              <w:right w:val="single" w:sz="8" w:space="0" w:color="C1C7D0"/>
            </w:tcBorders>
            <w:shd w:val="clear" w:color="auto" w:fill="auto"/>
            <w:vAlign w:val="center"/>
          </w:tcPr>
          <w:p w:rsidR="00DA37CC" w:rsidRDefault="00DA37CC" w:rsidP="00CC45B0">
            <w:pPr>
              <w:jc w:val="center"/>
              <w:rPr>
                <w:color w:val="000000"/>
                <w:sz w:val="16"/>
                <w:szCs w:val="16"/>
              </w:rPr>
            </w:pPr>
            <w:r>
              <w:rPr>
                <w:color w:val="000000"/>
                <w:sz w:val="16"/>
                <w:szCs w:val="16"/>
              </w:rPr>
              <w:t>1 can</w:t>
            </w:r>
          </w:p>
        </w:tc>
      </w:tr>
    </w:tbl>
    <w:p w:rsidR="00CC45B0" w:rsidRDefault="004D4AF7">
      <w:pPr>
        <w:rPr>
          <w:rFonts w:ascii="Roboto" w:eastAsia="Roboto" w:hAnsi="Roboto" w:cs="Roboto"/>
          <w:sz w:val="30"/>
          <w:szCs w:val="30"/>
          <w:lang w:val="en-AU"/>
        </w:rPr>
      </w:pPr>
      <w:r>
        <w:rPr>
          <w:rFonts w:ascii="Roboto" w:eastAsia="Roboto" w:hAnsi="Roboto" w:cs="Roboto"/>
          <w:sz w:val="30"/>
          <w:szCs w:val="30"/>
          <w:lang w:val="en-AU"/>
        </w:rPr>
        <w:br w:type="page"/>
      </w:r>
    </w:p>
    <w:p w:rsidR="00CC45B0" w:rsidRDefault="00CC45B0">
      <w:pPr>
        <w:rPr>
          <w:rFonts w:ascii="Roboto" w:eastAsia="Roboto" w:hAnsi="Roboto" w:cs="Roboto"/>
          <w:sz w:val="30"/>
          <w:szCs w:val="30"/>
          <w:lang w:val="en-AU"/>
        </w:rPr>
      </w:pPr>
    </w:p>
    <w:p w:rsidR="004D4AF7" w:rsidRDefault="004D4AF7">
      <w:pPr>
        <w:rPr>
          <w:rFonts w:ascii="Roboto" w:hAnsi="Roboto"/>
          <w:sz w:val="30"/>
          <w:lang w:val="en-AU"/>
        </w:rPr>
      </w:pPr>
    </w:p>
    <w:p w:rsidR="00A36040" w:rsidRPr="00BA6819" w:rsidRDefault="00A36040">
      <w:pPr>
        <w:rPr>
          <w:rFonts w:ascii="Roboto" w:hAnsi="Roboto"/>
          <w:sz w:val="30"/>
          <w:lang w:val="en-AU"/>
        </w:rPr>
      </w:pPr>
      <w:r w:rsidRPr="00BA6819">
        <w:rPr>
          <w:rFonts w:ascii="Roboto" w:hAnsi="Roboto"/>
          <w:sz w:val="30"/>
          <w:lang w:val="en-AU"/>
        </w:rPr>
        <w:t>Appendix</w:t>
      </w:r>
    </w:p>
    <w:p w:rsidR="00A36040" w:rsidRPr="00BA6819" w:rsidRDefault="00A36040">
      <w:pPr>
        <w:rPr>
          <w:lang w:val="en-AU"/>
        </w:rPr>
      </w:pPr>
    </w:p>
    <w:p w:rsidR="00A36040" w:rsidRPr="00BA6819" w:rsidRDefault="00A36040">
      <w:pPr>
        <w:rPr>
          <w:b/>
          <w:lang w:val="en-AU"/>
        </w:rPr>
      </w:pPr>
      <w:r w:rsidRPr="00BA6819">
        <w:rPr>
          <w:b/>
          <w:lang w:val="en-AU"/>
        </w:rPr>
        <w:t>Unger Nifty Nabber</w:t>
      </w:r>
    </w:p>
    <w:p w:rsidR="00A36040" w:rsidRPr="00BA6819" w:rsidRDefault="00A36040">
      <w:pPr>
        <w:rPr>
          <w:lang w:val="en-AU"/>
        </w:rPr>
      </w:pPr>
    </w:p>
    <w:p w:rsidR="00A36040" w:rsidRPr="00BA6819" w:rsidRDefault="00A36040" w:rsidP="00A36040">
      <w:pPr>
        <w:jc w:val="center"/>
        <w:rPr>
          <w:noProof/>
          <w:lang w:val="en-AU"/>
        </w:rPr>
      </w:pPr>
      <w:r w:rsidRPr="00BA6819">
        <w:rPr>
          <w:noProof/>
          <w:lang w:val="en-AU"/>
        </w:rPr>
        <w:drawing>
          <wp:inline distT="0" distB="0" distL="0" distR="0">
            <wp:extent cx="2517140" cy="2517140"/>
            <wp:effectExtent l="0" t="0" r="0" b="0"/>
            <wp:docPr id="13" name="Picture 13" descr="https://www.pallmall.com.au/ts1519166426/attachments/Product/12458/UNNN140.ta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pallmall.com.au/ts1519166426/attachments/Product/12458/UNNN140.tag.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7140" cy="2517140"/>
                    </a:xfrm>
                    <a:prstGeom prst="rect">
                      <a:avLst/>
                    </a:prstGeom>
                    <a:noFill/>
                    <a:ln>
                      <a:noFill/>
                    </a:ln>
                  </pic:spPr>
                </pic:pic>
              </a:graphicData>
            </a:graphic>
          </wp:inline>
        </w:drawing>
      </w:r>
    </w:p>
    <w:p w:rsidR="00A36040" w:rsidRPr="00BA6819" w:rsidRDefault="00A36040">
      <w:pPr>
        <w:rPr>
          <w:lang w:val="en-AU"/>
        </w:rPr>
      </w:pPr>
    </w:p>
    <w:p w:rsidR="00A36040" w:rsidRPr="00BA6819" w:rsidRDefault="00A36040">
      <w:pPr>
        <w:rPr>
          <w:lang w:val="en-AU"/>
        </w:rPr>
      </w:pPr>
      <w:r w:rsidRPr="00BA6819">
        <w:rPr>
          <w:lang w:val="en-AU"/>
        </w:rPr>
        <w:t>Product information</w:t>
      </w:r>
    </w:p>
    <w:p w:rsidR="00A36040" w:rsidRPr="00BA6819" w:rsidRDefault="00A36040" w:rsidP="00A36040">
      <w:pPr>
        <w:numPr>
          <w:ilvl w:val="0"/>
          <w:numId w:val="13"/>
        </w:numPr>
        <w:shd w:val="clear" w:color="auto" w:fill="FFFFFF"/>
        <w:spacing w:before="60" w:after="100" w:afterAutospacing="1" w:line="240" w:lineRule="auto"/>
        <w:ind w:left="714" w:hanging="357"/>
        <w:textAlignment w:val="baseline"/>
        <w:rPr>
          <w:rFonts w:eastAsia="Times New Roman"/>
          <w:sz w:val="20"/>
          <w:szCs w:val="15"/>
          <w:lang w:val="en-AU"/>
        </w:rPr>
      </w:pPr>
      <w:r w:rsidRPr="00BA6819">
        <w:rPr>
          <w:rFonts w:eastAsia="Times New Roman"/>
          <w:sz w:val="20"/>
          <w:szCs w:val="15"/>
          <w:lang w:val="en-AU"/>
        </w:rPr>
        <w:t>Reaches items high without a stool or ladder</w:t>
      </w:r>
    </w:p>
    <w:p w:rsidR="00A36040" w:rsidRPr="00BA6819" w:rsidRDefault="00A36040" w:rsidP="00A36040">
      <w:pPr>
        <w:numPr>
          <w:ilvl w:val="0"/>
          <w:numId w:val="13"/>
        </w:numPr>
        <w:shd w:val="clear" w:color="auto" w:fill="FFFFFF"/>
        <w:spacing w:before="60" w:after="100" w:afterAutospacing="1" w:line="240" w:lineRule="auto"/>
        <w:ind w:left="714" w:hanging="357"/>
        <w:textAlignment w:val="baseline"/>
        <w:rPr>
          <w:rFonts w:eastAsia="Times New Roman"/>
          <w:sz w:val="20"/>
          <w:szCs w:val="15"/>
          <w:lang w:val="en-AU"/>
        </w:rPr>
      </w:pPr>
      <w:r w:rsidRPr="00BA6819">
        <w:rPr>
          <w:rFonts w:eastAsia="Times New Roman"/>
          <w:sz w:val="20"/>
          <w:szCs w:val="15"/>
          <w:lang w:val="en-AU"/>
        </w:rPr>
        <w:t>Reaches items low without bending</w:t>
      </w:r>
    </w:p>
    <w:p w:rsidR="00A36040" w:rsidRPr="00BA6819" w:rsidRDefault="00A36040" w:rsidP="00A36040">
      <w:pPr>
        <w:numPr>
          <w:ilvl w:val="0"/>
          <w:numId w:val="13"/>
        </w:numPr>
        <w:shd w:val="clear" w:color="auto" w:fill="FFFFFF"/>
        <w:spacing w:before="60" w:after="100" w:afterAutospacing="1" w:line="240" w:lineRule="auto"/>
        <w:ind w:left="714" w:hanging="357"/>
        <w:textAlignment w:val="baseline"/>
        <w:rPr>
          <w:rFonts w:eastAsia="Times New Roman"/>
          <w:sz w:val="20"/>
          <w:szCs w:val="15"/>
          <w:lang w:val="en-AU"/>
        </w:rPr>
      </w:pPr>
      <w:r w:rsidRPr="00BA6819">
        <w:rPr>
          <w:rFonts w:eastAsia="Times New Roman"/>
          <w:sz w:val="20"/>
          <w:szCs w:val="15"/>
          <w:lang w:val="en-AU"/>
        </w:rPr>
        <w:t xml:space="preserve">Lightweight </w:t>
      </w:r>
      <w:r w:rsidR="008C3C6E" w:rsidRPr="00BA6819">
        <w:rPr>
          <w:rFonts w:eastAsia="Times New Roman"/>
          <w:sz w:val="20"/>
          <w:szCs w:val="15"/>
          <w:lang w:val="en-AU"/>
        </w:rPr>
        <w:t>aluminium</w:t>
      </w:r>
      <w:r w:rsidRPr="00BA6819">
        <w:rPr>
          <w:rFonts w:eastAsia="Times New Roman"/>
          <w:sz w:val="20"/>
          <w:szCs w:val="15"/>
          <w:lang w:val="en-AU"/>
        </w:rPr>
        <w:t xml:space="preserve"> pole</w:t>
      </w:r>
    </w:p>
    <w:p w:rsidR="00A36040" w:rsidRPr="00BA6819" w:rsidRDefault="00A36040" w:rsidP="00A36040">
      <w:pPr>
        <w:numPr>
          <w:ilvl w:val="0"/>
          <w:numId w:val="13"/>
        </w:numPr>
        <w:shd w:val="clear" w:color="auto" w:fill="FFFFFF"/>
        <w:spacing w:before="60" w:after="100" w:afterAutospacing="1" w:line="240" w:lineRule="auto"/>
        <w:ind w:left="714" w:hanging="357"/>
        <w:textAlignment w:val="baseline"/>
        <w:rPr>
          <w:rFonts w:eastAsia="Times New Roman"/>
          <w:sz w:val="20"/>
          <w:szCs w:val="15"/>
          <w:lang w:val="en-AU"/>
        </w:rPr>
      </w:pPr>
      <w:r w:rsidRPr="00BA6819">
        <w:rPr>
          <w:rFonts w:eastAsia="Times New Roman"/>
          <w:sz w:val="20"/>
          <w:szCs w:val="15"/>
          <w:lang w:val="en-AU"/>
        </w:rPr>
        <w:t>Rubber-tipped grippers prevent damage to item</w:t>
      </w:r>
    </w:p>
    <w:p w:rsidR="00A36040" w:rsidRPr="00BA6819" w:rsidRDefault="00A36040" w:rsidP="00A36040">
      <w:pPr>
        <w:numPr>
          <w:ilvl w:val="0"/>
          <w:numId w:val="13"/>
        </w:numPr>
        <w:shd w:val="clear" w:color="auto" w:fill="FFFFFF"/>
        <w:spacing w:before="60" w:after="100" w:afterAutospacing="1" w:line="240" w:lineRule="auto"/>
        <w:ind w:left="714" w:hanging="357"/>
        <w:textAlignment w:val="baseline"/>
        <w:rPr>
          <w:rFonts w:eastAsia="Times New Roman"/>
          <w:sz w:val="20"/>
          <w:szCs w:val="15"/>
          <w:lang w:val="en-AU"/>
        </w:rPr>
      </w:pPr>
      <w:r w:rsidRPr="00BA6819">
        <w:rPr>
          <w:rFonts w:eastAsia="Times New Roman"/>
          <w:sz w:val="20"/>
          <w:szCs w:val="15"/>
          <w:lang w:val="en-AU"/>
        </w:rPr>
        <w:t>Built-in magnet on head</w:t>
      </w:r>
    </w:p>
    <w:p w:rsidR="00A36040" w:rsidRPr="00BA6819" w:rsidRDefault="00A36040" w:rsidP="00A36040">
      <w:pPr>
        <w:numPr>
          <w:ilvl w:val="0"/>
          <w:numId w:val="13"/>
        </w:numPr>
        <w:shd w:val="clear" w:color="auto" w:fill="FFFFFF"/>
        <w:spacing w:before="60" w:after="100" w:afterAutospacing="1" w:line="240" w:lineRule="auto"/>
        <w:ind w:left="714" w:hanging="357"/>
        <w:textAlignment w:val="baseline"/>
        <w:rPr>
          <w:rFonts w:eastAsia="Times New Roman"/>
          <w:sz w:val="20"/>
          <w:szCs w:val="15"/>
          <w:lang w:val="en-AU"/>
        </w:rPr>
      </w:pPr>
      <w:r w:rsidRPr="00BA6819">
        <w:rPr>
          <w:rFonts w:eastAsia="Times New Roman"/>
          <w:sz w:val="20"/>
          <w:szCs w:val="15"/>
          <w:lang w:val="en-AU"/>
        </w:rPr>
        <w:t>Ergonomic grip</w:t>
      </w:r>
    </w:p>
    <w:p w:rsidR="00A36040" w:rsidRPr="00BA6819" w:rsidRDefault="00A36040" w:rsidP="00A36040">
      <w:pPr>
        <w:numPr>
          <w:ilvl w:val="0"/>
          <w:numId w:val="13"/>
        </w:numPr>
        <w:shd w:val="clear" w:color="auto" w:fill="FFFFFF"/>
        <w:spacing w:before="60" w:after="100" w:afterAutospacing="1" w:line="240" w:lineRule="auto"/>
        <w:ind w:left="714" w:hanging="357"/>
        <w:textAlignment w:val="baseline"/>
        <w:rPr>
          <w:rFonts w:eastAsia="Times New Roman"/>
          <w:sz w:val="20"/>
          <w:szCs w:val="15"/>
          <w:lang w:val="en-AU"/>
        </w:rPr>
      </w:pPr>
      <w:r w:rsidRPr="00BA6819">
        <w:rPr>
          <w:rFonts w:eastAsia="Times New Roman"/>
          <w:sz w:val="20"/>
          <w:szCs w:val="15"/>
          <w:lang w:val="en-AU"/>
        </w:rPr>
        <w:t>Easy to use</w:t>
      </w:r>
    </w:p>
    <w:p w:rsidR="00A36040" w:rsidRPr="00BA6819" w:rsidRDefault="00A36040" w:rsidP="00A36040">
      <w:pPr>
        <w:numPr>
          <w:ilvl w:val="0"/>
          <w:numId w:val="13"/>
        </w:numPr>
        <w:shd w:val="clear" w:color="auto" w:fill="FFFFFF"/>
        <w:spacing w:before="60" w:after="100" w:afterAutospacing="1" w:line="240" w:lineRule="auto"/>
        <w:ind w:left="714" w:hanging="357"/>
        <w:textAlignment w:val="baseline"/>
        <w:rPr>
          <w:rFonts w:eastAsia="Times New Roman"/>
          <w:sz w:val="20"/>
          <w:szCs w:val="15"/>
          <w:lang w:val="en-AU"/>
        </w:rPr>
      </w:pPr>
      <w:r w:rsidRPr="00BA6819">
        <w:rPr>
          <w:rFonts w:eastAsia="Times New Roman"/>
          <w:sz w:val="20"/>
          <w:szCs w:val="15"/>
          <w:lang w:val="en-AU"/>
        </w:rPr>
        <w:t>36”L x 3.9”W x 2.6”H</w:t>
      </w:r>
    </w:p>
    <w:p w:rsidR="00A36040" w:rsidRPr="00BA6819" w:rsidRDefault="00A36040" w:rsidP="00A36040">
      <w:pPr>
        <w:numPr>
          <w:ilvl w:val="0"/>
          <w:numId w:val="13"/>
        </w:numPr>
        <w:shd w:val="clear" w:color="auto" w:fill="FFFFFF"/>
        <w:spacing w:before="60" w:after="100" w:afterAutospacing="1" w:line="240" w:lineRule="auto"/>
        <w:ind w:left="714" w:hanging="357"/>
        <w:textAlignment w:val="baseline"/>
        <w:rPr>
          <w:rFonts w:eastAsia="Times New Roman"/>
          <w:sz w:val="20"/>
          <w:szCs w:val="15"/>
          <w:lang w:val="en-AU"/>
        </w:rPr>
      </w:pPr>
      <w:r w:rsidRPr="00BA6819">
        <w:rPr>
          <w:rFonts w:eastAsia="Times New Roman"/>
          <w:sz w:val="20"/>
          <w:szCs w:val="15"/>
          <w:lang w:val="en-AU"/>
        </w:rPr>
        <w:t>.8lbs</w:t>
      </w:r>
    </w:p>
    <w:p w:rsidR="00A36040" w:rsidRPr="00BA6819" w:rsidRDefault="00CC45B0">
      <w:pPr>
        <w:rPr>
          <w:lang w:val="en-AU"/>
        </w:rPr>
      </w:pPr>
      <w:r>
        <w:rPr>
          <w:lang w:val="en-AU"/>
        </w:rPr>
        <w:t xml:space="preserve">Notes: this product was purchased and delivered from online to provide Team John with a working prototype. Given the sturdiness and light weight of the grabbing head, it was repurposed to be used in the </w:t>
      </w:r>
      <w:proofErr w:type="spellStart"/>
      <w:r>
        <w:rPr>
          <w:lang w:val="en-AU"/>
        </w:rPr>
        <w:t>Ampathy</w:t>
      </w:r>
      <w:proofErr w:type="spellEnd"/>
      <w:r>
        <w:rPr>
          <w:lang w:val="en-AU"/>
        </w:rPr>
        <w:t xml:space="preserve"> Stick</w:t>
      </w:r>
      <w:r w:rsidR="00F138B6">
        <w:rPr>
          <w:lang w:val="en-AU"/>
        </w:rPr>
        <w:t>.</w:t>
      </w:r>
      <w:r w:rsidR="007D7ED6">
        <w:rPr>
          <w:lang w:val="en-AU"/>
        </w:rPr>
        <w:t xml:space="preserve"> For recreating this, teams should c</w:t>
      </w:r>
      <w:r w:rsidR="00FB7E5D">
        <w:rPr>
          <w:lang w:val="en-AU"/>
        </w:rPr>
        <w:t xml:space="preserve">onsider ways of replicating this </w:t>
      </w:r>
      <w:r w:rsidR="007D7ED6">
        <w:rPr>
          <w:lang w:val="en-AU"/>
        </w:rPr>
        <w:t xml:space="preserve">attachment. </w:t>
      </w:r>
    </w:p>
    <w:sectPr w:rsidR="00A36040" w:rsidRPr="00BA6819" w:rsidSect="00B01D18">
      <w:type w:val="continuous"/>
      <w:pgSz w:w="11906" w:h="16838"/>
      <w:pgMar w:top="720" w:right="720" w:bottom="720" w:left="72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15AD" w:rsidRDefault="009015AD" w:rsidP="00722996">
      <w:pPr>
        <w:spacing w:line="240" w:lineRule="auto"/>
      </w:pPr>
      <w:r>
        <w:separator/>
      </w:r>
    </w:p>
  </w:endnote>
  <w:endnote w:type="continuationSeparator" w:id="0">
    <w:p w:rsidR="009015AD" w:rsidRDefault="009015AD" w:rsidP="007229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w:altName w:val="Arial"/>
    <w:charset w:val="00"/>
    <w:family w:val="auto"/>
    <w:pitch w:val="default"/>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15AD" w:rsidRDefault="009015AD" w:rsidP="00722996">
      <w:pPr>
        <w:spacing w:line="240" w:lineRule="auto"/>
      </w:pPr>
      <w:r>
        <w:separator/>
      </w:r>
    </w:p>
  </w:footnote>
  <w:footnote w:type="continuationSeparator" w:id="0">
    <w:p w:rsidR="009015AD" w:rsidRDefault="009015AD" w:rsidP="0072299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955" w:rsidRDefault="00586955">
    <w:pPr>
      <w:pStyle w:val="Header"/>
    </w:pPr>
  </w:p>
  <w:p w:rsidR="00586955" w:rsidRDefault="00586955">
    <w:pPr>
      <w:pStyle w:val="Header"/>
      <w:rPr>
        <w:sz w:val="20"/>
      </w:rPr>
    </w:pPr>
  </w:p>
  <w:p w:rsidR="00586955" w:rsidRPr="00C670C8" w:rsidRDefault="00586955">
    <w:pPr>
      <w:pStyle w:val="Header"/>
      <w:rPr>
        <w:sz w:val="18"/>
      </w:rPr>
    </w:pPr>
    <w:r w:rsidRPr="00C670C8">
      <w:rPr>
        <w:sz w:val="18"/>
      </w:rPr>
      <w:t xml:space="preserve">Build instructions: </w:t>
    </w:r>
    <w:proofErr w:type="spellStart"/>
    <w:r w:rsidR="0022380C">
      <w:rPr>
        <w:sz w:val="18"/>
      </w:rPr>
      <w:t>Ampathy</w:t>
    </w:r>
    <w:proofErr w:type="spellEnd"/>
    <w:r w:rsidR="0022380C">
      <w:rPr>
        <w:sz w:val="18"/>
      </w:rPr>
      <w:t xml:space="preserve"> Stick</w:t>
    </w:r>
    <w:r w:rsidRPr="00C670C8">
      <w:rPr>
        <w:sz w:val="18"/>
      </w:rPr>
      <w:br/>
      <w:t xml:space="preserve">Last revised: </w:t>
    </w:r>
    <w:r>
      <w:rPr>
        <w:sz w:val="18"/>
      </w:rPr>
      <w:t>1</w:t>
    </w:r>
    <w:r w:rsidR="007A5332">
      <w:rPr>
        <w:sz w:val="18"/>
      </w:rPr>
      <w:t>2</w:t>
    </w:r>
    <w:r w:rsidRPr="00C670C8">
      <w:rPr>
        <w:sz w:val="18"/>
        <w:vertAlign w:val="superscript"/>
      </w:rPr>
      <w:t>th</w:t>
    </w:r>
    <w:r w:rsidRPr="00C670C8">
      <w:rPr>
        <w:sz w:val="18"/>
      </w:rPr>
      <w:t xml:space="preserve"> </w:t>
    </w:r>
    <w:r>
      <w:rPr>
        <w:sz w:val="18"/>
      </w:rPr>
      <w:t>June</w:t>
    </w:r>
    <w:r w:rsidRPr="00C670C8">
      <w:rPr>
        <w:sz w:val="18"/>
      </w:rPr>
      <w:t xml:space="preserve">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8469F"/>
    <w:multiLevelType w:val="multilevel"/>
    <w:tmpl w:val="EFF41B94"/>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5D4CF8"/>
    <w:multiLevelType w:val="multilevel"/>
    <w:tmpl w:val="29E0C072"/>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3450C2"/>
    <w:multiLevelType w:val="multilevel"/>
    <w:tmpl w:val="EFF41B94"/>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862B45"/>
    <w:multiLevelType w:val="multilevel"/>
    <w:tmpl w:val="7EAE78C8"/>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7F4A99"/>
    <w:multiLevelType w:val="multilevel"/>
    <w:tmpl w:val="1A1C12F0"/>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05264AA"/>
    <w:multiLevelType w:val="multilevel"/>
    <w:tmpl w:val="15907AF0"/>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BB56023"/>
    <w:multiLevelType w:val="multilevel"/>
    <w:tmpl w:val="E288411C"/>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F91697E"/>
    <w:multiLevelType w:val="multilevel"/>
    <w:tmpl w:val="9B72EC00"/>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F9B4EB8"/>
    <w:multiLevelType w:val="hybridMultilevel"/>
    <w:tmpl w:val="72AA3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82F737E"/>
    <w:multiLevelType w:val="hybridMultilevel"/>
    <w:tmpl w:val="E4706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B356210"/>
    <w:multiLevelType w:val="hybridMultilevel"/>
    <w:tmpl w:val="9ED4AD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4102BDA"/>
    <w:multiLevelType w:val="multilevel"/>
    <w:tmpl w:val="1D70981A"/>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41A32B9"/>
    <w:multiLevelType w:val="multilevel"/>
    <w:tmpl w:val="5490B454"/>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5CB127A"/>
    <w:multiLevelType w:val="multilevel"/>
    <w:tmpl w:val="032020C0"/>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19565F4"/>
    <w:multiLevelType w:val="multilevel"/>
    <w:tmpl w:val="20F479E4"/>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1CD3FAB"/>
    <w:multiLevelType w:val="multilevel"/>
    <w:tmpl w:val="984C3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E8813CB"/>
    <w:multiLevelType w:val="multilevel"/>
    <w:tmpl w:val="F2A89608"/>
    <w:lvl w:ilvl="0">
      <w:start w:val="1"/>
      <w:numFmt w:val="decimal"/>
      <w:lvlText w:val="%1."/>
      <w:lvlJc w:val="left"/>
      <w:pPr>
        <w:ind w:left="720" w:hanging="360"/>
      </w:pPr>
      <w:rPr>
        <w:rFonts w:ascii="Roboto" w:eastAsia="Roboto" w:hAnsi="Roboto" w:cs="Roboto"/>
        <w:color w:val="172B4D"/>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79F324F9"/>
    <w:multiLevelType w:val="multilevel"/>
    <w:tmpl w:val="E288411C"/>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A8046BC"/>
    <w:multiLevelType w:val="hybridMultilevel"/>
    <w:tmpl w:val="CC707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CFC2497"/>
    <w:multiLevelType w:val="hybridMultilevel"/>
    <w:tmpl w:val="9C422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5"/>
  </w:num>
  <w:num w:numId="4">
    <w:abstractNumId w:val="11"/>
  </w:num>
  <w:num w:numId="5">
    <w:abstractNumId w:val="12"/>
  </w:num>
  <w:num w:numId="6">
    <w:abstractNumId w:val="13"/>
  </w:num>
  <w:num w:numId="7">
    <w:abstractNumId w:val="14"/>
  </w:num>
  <w:num w:numId="8">
    <w:abstractNumId w:val="7"/>
  </w:num>
  <w:num w:numId="9">
    <w:abstractNumId w:val="4"/>
  </w:num>
  <w:num w:numId="10">
    <w:abstractNumId w:val="16"/>
  </w:num>
  <w:num w:numId="11">
    <w:abstractNumId w:val="3"/>
  </w:num>
  <w:num w:numId="12">
    <w:abstractNumId w:val="0"/>
  </w:num>
  <w:num w:numId="13">
    <w:abstractNumId w:val="15"/>
  </w:num>
  <w:num w:numId="14">
    <w:abstractNumId w:val="18"/>
  </w:num>
  <w:num w:numId="15">
    <w:abstractNumId w:val="2"/>
  </w:num>
  <w:num w:numId="16">
    <w:abstractNumId w:val="17"/>
  </w:num>
  <w:num w:numId="17">
    <w:abstractNumId w:val="10"/>
  </w:num>
  <w:num w:numId="18">
    <w:abstractNumId w:val="19"/>
  </w:num>
  <w:num w:numId="19">
    <w:abstractNumId w:val="8"/>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702"/>
    <w:rsid w:val="0005684B"/>
    <w:rsid w:val="000C2788"/>
    <w:rsid w:val="000C4612"/>
    <w:rsid w:val="000D2D4C"/>
    <w:rsid w:val="00104C0E"/>
    <w:rsid w:val="00105FAD"/>
    <w:rsid w:val="00133A23"/>
    <w:rsid w:val="0014234C"/>
    <w:rsid w:val="00164B1A"/>
    <w:rsid w:val="00166C1B"/>
    <w:rsid w:val="00182287"/>
    <w:rsid w:val="00190940"/>
    <w:rsid w:val="00190E2D"/>
    <w:rsid w:val="001B37CA"/>
    <w:rsid w:val="001C6B5F"/>
    <w:rsid w:val="001E72D2"/>
    <w:rsid w:val="0022380C"/>
    <w:rsid w:val="00226DDE"/>
    <w:rsid w:val="00240B68"/>
    <w:rsid w:val="00242099"/>
    <w:rsid w:val="002655B2"/>
    <w:rsid w:val="00291640"/>
    <w:rsid w:val="002A5B40"/>
    <w:rsid w:val="002F6CF4"/>
    <w:rsid w:val="00310DB4"/>
    <w:rsid w:val="00315427"/>
    <w:rsid w:val="00317A19"/>
    <w:rsid w:val="00325920"/>
    <w:rsid w:val="00331C35"/>
    <w:rsid w:val="00340541"/>
    <w:rsid w:val="00342334"/>
    <w:rsid w:val="003429BC"/>
    <w:rsid w:val="00366AB9"/>
    <w:rsid w:val="003C1BF1"/>
    <w:rsid w:val="003E780C"/>
    <w:rsid w:val="004A08EE"/>
    <w:rsid w:val="004D4AF7"/>
    <w:rsid w:val="00503BF5"/>
    <w:rsid w:val="00503C87"/>
    <w:rsid w:val="0052173F"/>
    <w:rsid w:val="0054121F"/>
    <w:rsid w:val="005448EB"/>
    <w:rsid w:val="005702D8"/>
    <w:rsid w:val="00580207"/>
    <w:rsid w:val="005814FF"/>
    <w:rsid w:val="00586955"/>
    <w:rsid w:val="005B3E47"/>
    <w:rsid w:val="00604904"/>
    <w:rsid w:val="00615D28"/>
    <w:rsid w:val="006342DD"/>
    <w:rsid w:val="00634FA0"/>
    <w:rsid w:val="006777D3"/>
    <w:rsid w:val="0072083E"/>
    <w:rsid w:val="00722996"/>
    <w:rsid w:val="00736F17"/>
    <w:rsid w:val="00744FC5"/>
    <w:rsid w:val="007623A0"/>
    <w:rsid w:val="007A5332"/>
    <w:rsid w:val="007D3BCD"/>
    <w:rsid w:val="007D6AA6"/>
    <w:rsid w:val="007D7ED6"/>
    <w:rsid w:val="007E4F1A"/>
    <w:rsid w:val="007F08C8"/>
    <w:rsid w:val="007F2C86"/>
    <w:rsid w:val="007F2E29"/>
    <w:rsid w:val="00863A08"/>
    <w:rsid w:val="00866F2B"/>
    <w:rsid w:val="008773DD"/>
    <w:rsid w:val="00880545"/>
    <w:rsid w:val="008B78F1"/>
    <w:rsid w:val="008C0702"/>
    <w:rsid w:val="008C3C6E"/>
    <w:rsid w:val="008F200B"/>
    <w:rsid w:val="009015AD"/>
    <w:rsid w:val="00904902"/>
    <w:rsid w:val="009322DB"/>
    <w:rsid w:val="00943E1D"/>
    <w:rsid w:val="00943E81"/>
    <w:rsid w:val="009630B4"/>
    <w:rsid w:val="009B5D15"/>
    <w:rsid w:val="009F01D0"/>
    <w:rsid w:val="009F2BB6"/>
    <w:rsid w:val="00A00FCC"/>
    <w:rsid w:val="00A03387"/>
    <w:rsid w:val="00A059BA"/>
    <w:rsid w:val="00A11E0A"/>
    <w:rsid w:val="00A36040"/>
    <w:rsid w:val="00A73BD3"/>
    <w:rsid w:val="00A75080"/>
    <w:rsid w:val="00A8770F"/>
    <w:rsid w:val="00AE0EC6"/>
    <w:rsid w:val="00AE726B"/>
    <w:rsid w:val="00B01D18"/>
    <w:rsid w:val="00B23C8A"/>
    <w:rsid w:val="00B679C7"/>
    <w:rsid w:val="00B73D66"/>
    <w:rsid w:val="00B82CFB"/>
    <w:rsid w:val="00B85083"/>
    <w:rsid w:val="00B8623C"/>
    <w:rsid w:val="00B953AA"/>
    <w:rsid w:val="00BA6819"/>
    <w:rsid w:val="00BB2BD0"/>
    <w:rsid w:val="00BB3D9B"/>
    <w:rsid w:val="00BC2DA3"/>
    <w:rsid w:val="00BF7958"/>
    <w:rsid w:val="00C2019C"/>
    <w:rsid w:val="00C63037"/>
    <w:rsid w:val="00C670C8"/>
    <w:rsid w:val="00C8680B"/>
    <w:rsid w:val="00CB4C76"/>
    <w:rsid w:val="00CC45B0"/>
    <w:rsid w:val="00CC560C"/>
    <w:rsid w:val="00CC5919"/>
    <w:rsid w:val="00D702A9"/>
    <w:rsid w:val="00D83C1E"/>
    <w:rsid w:val="00DA37CC"/>
    <w:rsid w:val="00DB118E"/>
    <w:rsid w:val="00DF4799"/>
    <w:rsid w:val="00E205F6"/>
    <w:rsid w:val="00E223BE"/>
    <w:rsid w:val="00E277AE"/>
    <w:rsid w:val="00E5789F"/>
    <w:rsid w:val="00E6082D"/>
    <w:rsid w:val="00EB6443"/>
    <w:rsid w:val="00EE0201"/>
    <w:rsid w:val="00EE3648"/>
    <w:rsid w:val="00F138B6"/>
    <w:rsid w:val="00F15A57"/>
    <w:rsid w:val="00F24EAA"/>
    <w:rsid w:val="00F41AC9"/>
    <w:rsid w:val="00F52629"/>
    <w:rsid w:val="00F54A3E"/>
    <w:rsid w:val="00F638E9"/>
    <w:rsid w:val="00F77BDD"/>
    <w:rsid w:val="00FA6FAE"/>
    <w:rsid w:val="00FB7E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BCC2E"/>
  <w15:docId w15:val="{34E6D165-6226-476A-A228-AA434FAAB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AU"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paragraph" w:styleId="Heading7">
    <w:name w:val="heading 7"/>
    <w:basedOn w:val="Normal"/>
    <w:next w:val="Normal"/>
    <w:link w:val="Heading7Char"/>
    <w:uiPriority w:val="9"/>
    <w:unhideWhenUsed/>
    <w:qFormat/>
    <w:rsid w:val="00E5789F"/>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E5789F"/>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722996"/>
    <w:pPr>
      <w:tabs>
        <w:tab w:val="center" w:pos="4513"/>
        <w:tab w:val="right" w:pos="9026"/>
      </w:tabs>
      <w:spacing w:line="240" w:lineRule="auto"/>
    </w:pPr>
  </w:style>
  <w:style w:type="character" w:customStyle="1" w:styleId="HeaderChar">
    <w:name w:val="Header Char"/>
    <w:basedOn w:val="DefaultParagraphFont"/>
    <w:link w:val="Header"/>
    <w:uiPriority w:val="99"/>
    <w:rsid w:val="00722996"/>
  </w:style>
  <w:style w:type="paragraph" w:styleId="Footer">
    <w:name w:val="footer"/>
    <w:basedOn w:val="Normal"/>
    <w:link w:val="FooterChar"/>
    <w:uiPriority w:val="99"/>
    <w:unhideWhenUsed/>
    <w:rsid w:val="00722996"/>
    <w:pPr>
      <w:tabs>
        <w:tab w:val="center" w:pos="4513"/>
        <w:tab w:val="right" w:pos="9026"/>
      </w:tabs>
      <w:spacing w:line="240" w:lineRule="auto"/>
    </w:pPr>
  </w:style>
  <w:style w:type="character" w:customStyle="1" w:styleId="FooterChar">
    <w:name w:val="Footer Char"/>
    <w:basedOn w:val="DefaultParagraphFont"/>
    <w:link w:val="Footer"/>
    <w:uiPriority w:val="99"/>
    <w:rsid w:val="00722996"/>
  </w:style>
  <w:style w:type="paragraph" w:styleId="ListParagraph">
    <w:name w:val="List Paragraph"/>
    <w:basedOn w:val="Normal"/>
    <w:uiPriority w:val="34"/>
    <w:qFormat/>
    <w:rsid w:val="00C63037"/>
    <w:pPr>
      <w:ind w:left="720"/>
      <w:contextualSpacing/>
    </w:pPr>
  </w:style>
  <w:style w:type="table" w:styleId="TableGrid">
    <w:name w:val="Table Grid"/>
    <w:basedOn w:val="TableNormal"/>
    <w:uiPriority w:val="39"/>
    <w:rsid w:val="00BF795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10DB4"/>
    <w:rPr>
      <w:color w:val="0000FF" w:themeColor="hyperlink"/>
      <w:u w:val="single"/>
    </w:rPr>
  </w:style>
  <w:style w:type="character" w:styleId="UnresolvedMention">
    <w:name w:val="Unresolved Mention"/>
    <w:basedOn w:val="DefaultParagraphFont"/>
    <w:uiPriority w:val="99"/>
    <w:semiHidden/>
    <w:unhideWhenUsed/>
    <w:rsid w:val="00310DB4"/>
    <w:rPr>
      <w:color w:val="808080"/>
      <w:shd w:val="clear" w:color="auto" w:fill="E6E6E6"/>
    </w:rPr>
  </w:style>
  <w:style w:type="paragraph" w:styleId="NoSpacing">
    <w:name w:val="No Spacing"/>
    <w:uiPriority w:val="1"/>
    <w:qFormat/>
    <w:rsid w:val="008773DD"/>
    <w:pPr>
      <w:spacing w:line="240" w:lineRule="auto"/>
    </w:pPr>
  </w:style>
  <w:style w:type="paragraph" w:customStyle="1" w:styleId="Default">
    <w:name w:val="Default"/>
    <w:rsid w:val="00863A08"/>
    <w:pPr>
      <w:autoSpaceDE w:val="0"/>
      <w:autoSpaceDN w:val="0"/>
      <w:adjustRightInd w:val="0"/>
      <w:spacing w:line="240" w:lineRule="auto"/>
    </w:pPr>
    <w:rPr>
      <w:rFonts w:ascii="Calibri" w:hAnsi="Calibri" w:cs="Calibri"/>
      <w:color w:val="000000"/>
      <w:sz w:val="24"/>
      <w:szCs w:val="24"/>
      <w:lang w:val="en-AU"/>
    </w:rPr>
  </w:style>
  <w:style w:type="character" w:styleId="SubtleEmphasis">
    <w:name w:val="Subtle Emphasis"/>
    <w:basedOn w:val="DefaultParagraphFont"/>
    <w:uiPriority w:val="19"/>
    <w:qFormat/>
    <w:rsid w:val="00B85083"/>
    <w:rPr>
      <w:i/>
      <w:iCs/>
      <w:color w:val="404040" w:themeColor="text1" w:themeTint="BF"/>
    </w:rPr>
  </w:style>
  <w:style w:type="character" w:customStyle="1" w:styleId="Heading7Char">
    <w:name w:val="Heading 7 Char"/>
    <w:basedOn w:val="DefaultParagraphFont"/>
    <w:link w:val="Heading7"/>
    <w:uiPriority w:val="9"/>
    <w:rsid w:val="00E5789F"/>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E5789F"/>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665002">
      <w:bodyDiv w:val="1"/>
      <w:marLeft w:val="0"/>
      <w:marRight w:val="0"/>
      <w:marTop w:val="0"/>
      <w:marBottom w:val="0"/>
      <w:divBdr>
        <w:top w:val="none" w:sz="0" w:space="0" w:color="auto"/>
        <w:left w:val="none" w:sz="0" w:space="0" w:color="auto"/>
        <w:bottom w:val="none" w:sz="0" w:space="0" w:color="auto"/>
        <w:right w:val="none" w:sz="0" w:space="0" w:color="auto"/>
      </w:divBdr>
    </w:div>
    <w:div w:id="228275778">
      <w:bodyDiv w:val="1"/>
      <w:marLeft w:val="0"/>
      <w:marRight w:val="0"/>
      <w:marTop w:val="0"/>
      <w:marBottom w:val="0"/>
      <w:divBdr>
        <w:top w:val="none" w:sz="0" w:space="0" w:color="auto"/>
        <w:left w:val="none" w:sz="0" w:space="0" w:color="auto"/>
        <w:bottom w:val="none" w:sz="0" w:space="0" w:color="auto"/>
        <w:right w:val="none" w:sz="0" w:space="0" w:color="auto"/>
      </w:divBdr>
    </w:div>
    <w:div w:id="665212473">
      <w:bodyDiv w:val="1"/>
      <w:marLeft w:val="0"/>
      <w:marRight w:val="0"/>
      <w:marTop w:val="0"/>
      <w:marBottom w:val="0"/>
      <w:divBdr>
        <w:top w:val="none" w:sz="0" w:space="0" w:color="auto"/>
        <w:left w:val="none" w:sz="0" w:space="0" w:color="auto"/>
        <w:bottom w:val="none" w:sz="0" w:space="0" w:color="auto"/>
        <w:right w:val="none" w:sz="0" w:space="0" w:color="auto"/>
      </w:divBdr>
    </w:div>
    <w:div w:id="749695194">
      <w:bodyDiv w:val="1"/>
      <w:marLeft w:val="0"/>
      <w:marRight w:val="0"/>
      <w:marTop w:val="0"/>
      <w:marBottom w:val="0"/>
      <w:divBdr>
        <w:top w:val="none" w:sz="0" w:space="0" w:color="auto"/>
        <w:left w:val="none" w:sz="0" w:space="0" w:color="auto"/>
        <w:bottom w:val="none" w:sz="0" w:space="0" w:color="auto"/>
        <w:right w:val="none" w:sz="0" w:space="0" w:color="auto"/>
      </w:divBdr>
    </w:div>
    <w:div w:id="887255957">
      <w:bodyDiv w:val="1"/>
      <w:marLeft w:val="0"/>
      <w:marRight w:val="0"/>
      <w:marTop w:val="0"/>
      <w:marBottom w:val="0"/>
      <w:divBdr>
        <w:top w:val="none" w:sz="0" w:space="0" w:color="auto"/>
        <w:left w:val="none" w:sz="0" w:space="0" w:color="auto"/>
        <w:bottom w:val="none" w:sz="0" w:space="0" w:color="auto"/>
        <w:right w:val="none" w:sz="0" w:space="0" w:color="auto"/>
      </w:divBdr>
    </w:div>
    <w:div w:id="9164042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bbie@tommelbourne.com.au" TargetMode="External"/><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cid:73684a2b-20ca-479e-8bef-26d1f9b51812@ausprd01.prod.outlook.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image" Target="media/image14.pn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cid:427caa00-63f7-486d-aa6c-40a53c23bdc2@ausprd01.prod.outlook.com" TargetMode="External"/><Relationship Id="rId19" Type="http://schemas.openxmlformats.org/officeDocument/2006/relationships/hyperlink" Target="https://www.thingiverse.com/thing:2031690" TargetMode="Externa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1B2427-1A6D-4457-8A27-E807E0333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1858</Words>
  <Characters>10594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Huang</dc:creator>
  <cp:lastModifiedBy>David Huang</cp:lastModifiedBy>
  <cp:revision>3</cp:revision>
  <dcterms:created xsi:type="dcterms:W3CDTF">2019-06-12T01:37:00Z</dcterms:created>
  <dcterms:modified xsi:type="dcterms:W3CDTF">2019-06-12T01:37:00Z</dcterms:modified>
</cp:coreProperties>
</file>